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 xml:space="preserve">Článek </w:t>
      </w:r>
      <w:r w:rsidR="001F7E92">
        <w:rPr>
          <w:rFonts w:ascii="Arial" w:hAnsi="Arial" w:cs="Arial"/>
          <w:b/>
          <w:sz w:val="20"/>
          <w:szCs w:val="20"/>
        </w:rPr>
        <w:t>1</w:t>
      </w:r>
      <w:r w:rsidRPr="00DB3FA7">
        <w:rPr>
          <w:rFonts w:ascii="Arial" w:hAnsi="Arial" w:cs="Arial"/>
          <w:b/>
          <w:sz w:val="20"/>
          <w:szCs w:val="20"/>
        </w:rPr>
        <w:t>.</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 xml:space="preserve">Ing. Radovanem </w:t>
      </w:r>
      <w:proofErr w:type="spellStart"/>
      <w:r w:rsidRPr="00DB3FA7">
        <w:rPr>
          <w:rFonts w:ascii="Arial" w:hAnsi="Arial" w:cs="Arial"/>
          <w:b/>
          <w:bCs/>
          <w:sz w:val="20"/>
          <w:szCs w:val="20"/>
          <w:lang w:eastAsia="cs-CZ"/>
        </w:rPr>
        <w:t>Necidem</w:t>
      </w:r>
      <w:proofErr w:type="spellEnd"/>
      <w:r w:rsidRPr="00DB3FA7">
        <w:rPr>
          <w:rFonts w:ascii="Arial" w:hAnsi="Arial" w:cs="Arial"/>
          <w:b/>
          <w:bCs/>
          <w:sz w:val="20"/>
          <w:szCs w:val="20"/>
          <w:lang w:eastAsia="cs-CZ"/>
        </w:rPr>
        <w:t>,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se </w:t>
      </w:r>
      <w:proofErr w:type="gramStart"/>
      <w:r w:rsidRPr="00DB3FA7">
        <w:rPr>
          <w:rFonts w:ascii="Arial" w:hAnsi="Arial" w:cs="Arial"/>
          <w:sz w:val="20"/>
          <w:szCs w:val="20"/>
          <w:lang w:eastAsia="cs-CZ"/>
        </w:rPr>
        <w:t>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w:t>
      </w:r>
      <w:proofErr w:type="gramStart"/>
      <w:r w:rsidRPr="00DB3FA7">
        <w:rPr>
          <w:rFonts w:ascii="Arial" w:hAnsi="Arial" w:cs="Arial"/>
          <w:sz w:val="20"/>
          <w:szCs w:val="20"/>
          <w:lang w:eastAsia="cs-CZ"/>
        </w:rPr>
        <w:t xml:space="preserve">rejstříku </w:t>
      </w:r>
      <w:r w:rsidRPr="00DB3FA7">
        <w:rPr>
          <w:rFonts w:ascii="Arial" w:hAnsi="Arial" w:cs="Arial"/>
          <w:b/>
          <w:sz w:val="20"/>
          <w:szCs w:val="20"/>
          <w:highlight w:val="lightGray"/>
          <w:lang w:eastAsia="cs-CZ"/>
        </w:rPr>
        <w:t>............................................................</w:t>
      </w:r>
      <w:proofErr w:type="gramEnd"/>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1F7E92" w:rsidP="0002636F">
      <w:pPr>
        <w:widowControl w:val="0"/>
        <w:tabs>
          <w:tab w:val="left" w:pos="2268"/>
        </w:tabs>
        <w:spacing w:before="120" w:after="120" w:line="240" w:lineRule="auto"/>
        <w:jc w:val="center"/>
        <w:rPr>
          <w:rFonts w:ascii="Arial" w:hAnsi="Arial" w:cs="Arial"/>
          <w:b/>
          <w:sz w:val="20"/>
          <w:szCs w:val="20"/>
        </w:rPr>
      </w:pPr>
      <w:r>
        <w:rPr>
          <w:rFonts w:ascii="Arial" w:hAnsi="Arial" w:cs="Arial"/>
          <w:b/>
          <w:sz w:val="20"/>
          <w:szCs w:val="20"/>
        </w:rPr>
        <w:t>Článek 2</w:t>
      </w:r>
      <w:r w:rsidR="00DB3FA7" w:rsidRPr="00DB3FA7">
        <w:rPr>
          <w:rFonts w:ascii="Arial" w:hAnsi="Arial" w:cs="Arial"/>
          <w:b/>
          <w:sz w:val="20"/>
          <w:szCs w:val="20"/>
        </w:rPr>
        <w:t>.</w:t>
      </w:r>
    </w:p>
    <w:p w:rsidR="00DB3FA7" w:rsidRPr="00DB3FA7" w:rsidRDefault="00DB3FA7" w:rsidP="0002636F">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02636F" w:rsidRPr="00D06B08" w:rsidRDefault="0002636F" w:rsidP="00635070">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plnění této smlouvy je závazek zhotovitele provést na svůj náklad a nebezpečí </w:t>
      </w:r>
      <w:r w:rsidRPr="00647EB7">
        <w:rPr>
          <w:rFonts w:ascii="Arial" w:eastAsia="Times New Roman" w:hAnsi="Arial" w:cs="Arial"/>
          <w:b/>
          <w:sz w:val="20"/>
          <w:szCs w:val="20"/>
          <w:lang w:eastAsia="ar-SA"/>
        </w:rPr>
        <w:t xml:space="preserve">vypracování samostatné projektové dokumentace (PD) a </w:t>
      </w:r>
      <w:r w:rsidRPr="00647EB7">
        <w:rPr>
          <w:rFonts w:ascii="Arial" w:eastAsia="Times New Roman" w:hAnsi="Arial" w:cs="Arial"/>
          <w:b/>
          <w:sz w:val="20"/>
          <w:szCs w:val="20"/>
          <w:lang w:eastAsia="cs-CZ"/>
        </w:rPr>
        <w:t xml:space="preserve">zajištění výkonu autorského dozoru (AD) </w:t>
      </w:r>
      <w:r w:rsidRPr="00647EB7">
        <w:rPr>
          <w:rFonts w:ascii="Arial" w:eastAsia="Times New Roman" w:hAnsi="Arial" w:cs="Arial"/>
          <w:sz w:val="20"/>
          <w:szCs w:val="20"/>
          <w:lang w:eastAsia="ar-SA"/>
        </w:rPr>
        <w:t>na akci</w:t>
      </w:r>
      <w:r w:rsidRPr="00647EB7">
        <w:rPr>
          <w:rFonts w:ascii="Arial" w:eastAsia="Times New Roman" w:hAnsi="Arial" w:cs="Arial"/>
          <w:b/>
          <w:sz w:val="20"/>
          <w:szCs w:val="20"/>
          <w:lang w:eastAsia="ar-SA"/>
        </w:rPr>
        <w:t xml:space="preserve"> </w:t>
      </w:r>
      <w:r w:rsidR="00135A07">
        <w:rPr>
          <w:rFonts w:ascii="Arial" w:hAnsi="Arial" w:cs="Arial"/>
          <w:b/>
          <w:sz w:val="20"/>
          <w:szCs w:val="20"/>
        </w:rPr>
        <w:t>III/</w:t>
      </w:r>
      <w:r w:rsidR="007E48AE">
        <w:rPr>
          <w:rFonts w:ascii="Arial" w:hAnsi="Arial" w:cs="Arial"/>
          <w:b/>
          <w:sz w:val="20"/>
          <w:szCs w:val="20"/>
        </w:rPr>
        <w:t xml:space="preserve">12419 Pavlov, most ev. č. </w:t>
      </w:r>
      <w:r w:rsidR="00135A07">
        <w:rPr>
          <w:rFonts w:ascii="Arial" w:hAnsi="Arial" w:cs="Arial"/>
          <w:b/>
          <w:sz w:val="20"/>
          <w:szCs w:val="20"/>
        </w:rPr>
        <w:t>11244-1</w:t>
      </w:r>
      <w:r w:rsidRPr="00647EB7">
        <w:rPr>
          <w:rFonts w:ascii="Arial" w:eastAsia="Times New Roman" w:hAnsi="Arial" w:cs="Arial"/>
          <w:b/>
          <w:sz w:val="20"/>
          <w:szCs w:val="20"/>
          <w:lang w:eastAsia="cs-CZ"/>
        </w:rPr>
        <w:t xml:space="preserve">, </w:t>
      </w:r>
      <w:r w:rsidRPr="00647EB7">
        <w:rPr>
          <w:rFonts w:ascii="Arial" w:eastAsia="Times New Roman" w:hAnsi="Arial" w:cs="Arial"/>
          <w:sz w:val="20"/>
          <w:szCs w:val="20"/>
          <w:lang w:eastAsia="ar-SA"/>
        </w:rPr>
        <w:t>a</w:t>
      </w:r>
      <w:r w:rsidRPr="00D06B08">
        <w:rPr>
          <w:rFonts w:ascii="Arial" w:eastAsia="Times New Roman" w:hAnsi="Arial" w:cs="Arial"/>
          <w:sz w:val="20"/>
          <w:szCs w:val="20"/>
          <w:lang w:eastAsia="ar-SA"/>
        </w:rPr>
        <w:t xml:space="preserve"> to v souladu s nabídkou zhotovitele podanou v předchozím poptávkovém řízení a v podrobnostech a za dodržení podmínek uvedených v </w:t>
      </w:r>
      <w:r w:rsidRPr="00D06B08">
        <w:rPr>
          <w:rFonts w:ascii="Arial" w:eastAsia="Times New Roman" w:hAnsi="Arial" w:cs="Arial"/>
          <w:b/>
          <w:sz w:val="20"/>
          <w:szCs w:val="20"/>
          <w:lang w:eastAsia="ar-SA"/>
        </w:rPr>
        <w:t>přílohách</w:t>
      </w:r>
      <w:r w:rsidRPr="00D06B08">
        <w:rPr>
          <w:rFonts w:ascii="Arial" w:eastAsia="Times New Roman" w:hAnsi="Arial" w:cs="Arial"/>
          <w:sz w:val="20"/>
          <w:szCs w:val="20"/>
          <w:lang w:eastAsia="ar-SA"/>
        </w:rPr>
        <w:t xml:space="preserve"> této smlouvy, přičemž ujednání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mají přednost </w:t>
      </w:r>
      <w:r w:rsidRPr="00D06B08">
        <w:rPr>
          <w:rFonts w:ascii="Arial" w:eastAsia="Times New Roman" w:hAnsi="Arial" w:cs="Arial"/>
          <w:sz w:val="20"/>
          <w:szCs w:val="20"/>
          <w:lang w:eastAsia="ar-SA"/>
        </w:rPr>
        <w:lastRenderedPageBreak/>
        <w:t>před ujednáními v této smlouvě.</w:t>
      </w:r>
    </w:p>
    <w:p w:rsidR="0002636F" w:rsidRPr="00D06B08" w:rsidRDefault="0002636F" w:rsidP="0002636F">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se zavazuje poskytnout zhotoviteli součinnost a provést všechny práce „zadavatele“, které jsou uvedeny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(Technické podmínky), která je součástí této smlouvy.  </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této smlouvy je též závazek objednatele dílo převzít a zaplatit zhotoviteli za bezvadné provedení díla dohodnutou smluvní cenu. </w:t>
      </w: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3</w:t>
      </w:r>
    </w:p>
    <w:p w:rsidR="0002636F" w:rsidRPr="00D06B08"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Doba plnění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ar-SA"/>
        </w:rPr>
        <w:t>Termíny plnění pro</w:t>
      </w:r>
      <w:r w:rsidRPr="00D06B08">
        <w:rPr>
          <w:rFonts w:ascii="Arial" w:eastAsia="Times New Roman" w:hAnsi="Arial" w:cs="Arial"/>
          <w:b/>
          <w:sz w:val="20"/>
          <w:szCs w:val="20"/>
          <w:lang w:eastAsia="ar-SA"/>
        </w:rPr>
        <w:t xml:space="preserve"> </w:t>
      </w:r>
      <w:r w:rsidRPr="00D06B08">
        <w:rPr>
          <w:rFonts w:ascii="Arial" w:eastAsia="Times New Roman" w:hAnsi="Arial" w:cs="Arial"/>
          <w:b/>
          <w:sz w:val="20"/>
          <w:szCs w:val="20"/>
          <w:u w:val="single"/>
          <w:lang w:eastAsia="ar-SA"/>
        </w:rPr>
        <w:t>vypracování jednotlivých projektových dokumentací</w:t>
      </w:r>
      <w:r w:rsidRPr="00D06B08">
        <w:rPr>
          <w:rFonts w:ascii="Arial" w:eastAsia="Times New Roman" w:hAnsi="Arial" w:cs="Arial"/>
          <w:sz w:val="20"/>
          <w:szCs w:val="20"/>
          <w:lang w:eastAsia="ar-SA"/>
        </w:rPr>
        <w:t xml:space="preserve"> v rámci předmětu plnění smluvní strany sjednávají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(Technické podmínky), která je nedílnou součástí této smlouvy.</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 může zhotovitel požádat objednatele o stavění této lhůty v důsledku překážky. Stavění lhůty plnění znamená, že již započatá lhůta dle </w:t>
      </w:r>
      <w:r w:rsidRPr="00D06B08">
        <w:rPr>
          <w:rFonts w:ascii="Arial" w:eastAsia="Times New Roman" w:hAnsi="Arial" w:cs="Arial"/>
          <w:b/>
          <w:sz w:val="20"/>
          <w:szCs w:val="20"/>
          <w:lang w:eastAsia="ar-SA"/>
        </w:rPr>
        <w:t xml:space="preserve">odst. </w:t>
      </w:r>
      <w:proofErr w:type="gramStart"/>
      <w:r w:rsidRPr="00D06B08">
        <w:rPr>
          <w:rFonts w:ascii="Arial" w:eastAsia="Times New Roman" w:hAnsi="Arial" w:cs="Arial"/>
          <w:b/>
          <w:sz w:val="20"/>
          <w:szCs w:val="20"/>
          <w:lang w:eastAsia="ar-SA"/>
        </w:rPr>
        <w:t>3.1.</w:t>
      </w:r>
      <w:r w:rsidRPr="00D06B08">
        <w:rPr>
          <w:rFonts w:ascii="Arial" w:eastAsia="Times New Roman" w:hAnsi="Arial" w:cs="Arial"/>
          <w:sz w:val="20"/>
          <w:szCs w:val="20"/>
          <w:lang w:eastAsia="ar-SA"/>
        </w:rPr>
        <w:t xml:space="preserve"> po</w:t>
      </w:r>
      <w:proofErr w:type="gramEnd"/>
      <w:r w:rsidRPr="00D06B08">
        <w:rPr>
          <w:rFonts w:ascii="Arial" w:eastAsia="Times New Roman" w:hAnsi="Arial" w:cs="Arial"/>
          <w:sz w:val="20"/>
          <w:szCs w:val="20"/>
          <w:lang w:eastAsia="ar-SA"/>
        </w:rPr>
        <w:t xml:space="preserve"> dobu trvání překážky neběží.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Žádost o stavění lhůty musí být učiněna</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bezodkladně, prokazatelným způsobem (prostřednictvím datové schránky, doporučeným dopisem), s podrobným zdůvodněním.</w:t>
      </w:r>
    </w:p>
    <w:p w:rsidR="0002636F" w:rsidRPr="000C15EB"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bezodkladně vyrozumí zhotovitele prokazatelným způsobem, zda žádosti objednatele vyhovuje a se stavěním lhůty souhlasí, či nikoliv. V případě souhlasu se stavěním lhůty si zástupci smluvních stran vzájemně odsouhlasí i d</w:t>
      </w:r>
      <w:r>
        <w:rPr>
          <w:rFonts w:ascii="Arial" w:eastAsia="Times New Roman" w:hAnsi="Arial" w:cs="Arial"/>
          <w:sz w:val="20"/>
          <w:szCs w:val="20"/>
          <w:lang w:eastAsia="ar-SA"/>
        </w:rPr>
        <w:t>obu ve dnech, kdy lhůta neběží.</w:t>
      </w:r>
    </w:p>
    <w:p w:rsidR="0002636F" w:rsidRPr="00752FCC"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Nevysloví-li zástupce objednatele souhlas se stavěním lhůty, lhůta běží bez přerušení</w:t>
      </w:r>
      <w:r>
        <w:rPr>
          <w:rFonts w:ascii="Arial" w:eastAsia="Times New Roman" w:hAnsi="Arial" w:cs="Arial"/>
          <w:sz w:val="20"/>
          <w:szCs w:val="20"/>
          <w:lang w:eastAsia="ar-SA"/>
        </w:rPr>
        <w:t xml:space="preserve">. </w:t>
      </w:r>
      <w:r w:rsidRPr="00752FCC">
        <w:rPr>
          <w:rFonts w:ascii="Arial" w:eastAsia="Times New Roman" w:hAnsi="Arial" w:cs="Arial"/>
          <w:sz w:val="20"/>
          <w:szCs w:val="20"/>
          <w:lang w:eastAsia="ar-SA"/>
        </w:rPr>
        <w:t xml:space="preserve">Termín plnění pro zahájení </w:t>
      </w:r>
      <w:r w:rsidRPr="00752FCC">
        <w:rPr>
          <w:rFonts w:ascii="Arial" w:eastAsia="Times New Roman" w:hAnsi="Arial" w:cs="Arial"/>
          <w:b/>
          <w:sz w:val="20"/>
          <w:szCs w:val="20"/>
          <w:u w:val="single"/>
          <w:lang w:eastAsia="ar-SA"/>
        </w:rPr>
        <w:t>výkonu autorského dozoru</w:t>
      </w:r>
      <w:r w:rsidRPr="00752FCC">
        <w:rPr>
          <w:rFonts w:ascii="Arial" w:eastAsia="Times New Roman" w:hAnsi="Arial" w:cs="Arial"/>
          <w:sz w:val="20"/>
          <w:szCs w:val="20"/>
          <w:lang w:eastAsia="ar-SA"/>
        </w:rPr>
        <w:t xml:space="preserve"> v rámci předmětu plnění smluvní strany sjednávají </w:t>
      </w:r>
      <w:r w:rsidRPr="00752FCC">
        <w:rPr>
          <w:rFonts w:ascii="Arial" w:eastAsia="Times New Roman" w:hAnsi="Arial" w:cs="Arial"/>
          <w:b/>
          <w:sz w:val="20"/>
          <w:szCs w:val="20"/>
          <w:lang w:eastAsia="ar-SA"/>
        </w:rPr>
        <w:t>po podpisu smlouvy na veřejnou zakázku na stavební práce</w:t>
      </w:r>
      <w:r w:rsidRPr="00752FCC">
        <w:rPr>
          <w:rFonts w:ascii="Arial" w:eastAsia="Times New Roman" w:hAnsi="Arial" w:cs="Arial"/>
          <w:sz w:val="20"/>
          <w:szCs w:val="20"/>
          <w:lang w:eastAsia="ar-SA"/>
        </w:rPr>
        <w:t xml:space="preserve"> dle zhotovitelem zpracované projektové dokumentace na konkrétní akci.</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ar-SA"/>
        </w:rPr>
        <w:t xml:space="preserve">Zhotovitel má právo </w:t>
      </w:r>
      <w:r w:rsidRPr="00013CC6">
        <w:rPr>
          <w:rFonts w:ascii="Arial" w:eastAsia="Times New Roman" w:hAnsi="Arial" w:cs="Arial"/>
          <w:b/>
          <w:sz w:val="20"/>
          <w:szCs w:val="20"/>
          <w:u w:val="single"/>
          <w:lang w:eastAsia="ar-SA"/>
        </w:rPr>
        <w:t>vypovědět</w:t>
      </w:r>
      <w:r w:rsidRPr="00013CC6">
        <w:rPr>
          <w:rFonts w:ascii="Arial" w:eastAsia="Times New Roman" w:hAnsi="Arial" w:cs="Arial"/>
          <w:b/>
          <w:sz w:val="20"/>
          <w:szCs w:val="20"/>
          <w:lang w:eastAsia="ar-SA"/>
        </w:rPr>
        <w:t xml:space="preserve"> plnění výkonu autorského dozoru</w:t>
      </w:r>
      <w:r w:rsidRPr="00013CC6">
        <w:rPr>
          <w:rFonts w:ascii="Arial" w:eastAsia="Times New Roman" w:hAnsi="Arial" w:cs="Arial"/>
          <w:sz w:val="20"/>
          <w:szCs w:val="20"/>
          <w:lang w:eastAsia="ar-SA"/>
        </w:rPr>
        <w:t xml:space="preserve">, pokud objednatel neuzavře smlouvu na veřejnou zakázku na stavební práce </w:t>
      </w:r>
      <w:r w:rsidRPr="00013CC6">
        <w:rPr>
          <w:rFonts w:ascii="Arial" w:eastAsia="Times New Roman" w:hAnsi="Arial" w:cs="Arial"/>
          <w:b/>
          <w:sz w:val="20"/>
          <w:szCs w:val="20"/>
          <w:lang w:eastAsia="ar-SA"/>
        </w:rPr>
        <w:t>do 24 měsíců</w:t>
      </w:r>
      <w:r w:rsidRPr="00013CC6">
        <w:rPr>
          <w:rFonts w:ascii="Arial" w:eastAsia="Times New Roman" w:hAnsi="Arial" w:cs="Arial"/>
          <w:sz w:val="20"/>
          <w:szCs w:val="20"/>
          <w:lang w:eastAsia="ar-SA"/>
        </w:rPr>
        <w:t xml:space="preserve"> od předání projektové dokumentace pro provedení stavby (PDPS) v souladu s touto smlouvou bez vad a ve sjednaném termínu.</w:t>
      </w:r>
      <w:r w:rsidRPr="00D06B08">
        <w:rPr>
          <w:rFonts w:ascii="Arial" w:eastAsia="Times New Roman" w:hAnsi="Arial" w:cs="Arial"/>
          <w:sz w:val="20"/>
          <w:szCs w:val="20"/>
          <w:lang w:eastAsia="cs-CZ"/>
        </w:rPr>
        <w:tab/>
      </w: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4</w:t>
      </w:r>
    </w:p>
    <w:p w:rsidR="0002636F" w:rsidRPr="00D06B08"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Cena díla</w:t>
      </w:r>
    </w:p>
    <w:p w:rsidR="0002636F" w:rsidRPr="00D06B08" w:rsidRDefault="0002636F" w:rsidP="0002636F">
      <w:pPr>
        <w:keepNext/>
        <w:keepLines/>
        <w:numPr>
          <w:ilvl w:val="0"/>
          <w:numId w:val="27"/>
        </w:numPr>
        <w:suppressAutoHyphens/>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Cena díla dle </w:t>
      </w:r>
      <w:r w:rsidRPr="00D06B08">
        <w:rPr>
          <w:rFonts w:ascii="Arial" w:eastAsia="Times New Roman" w:hAnsi="Arial" w:cs="Arial"/>
          <w:b/>
          <w:sz w:val="20"/>
          <w:szCs w:val="20"/>
          <w:lang w:eastAsia="cs-CZ"/>
        </w:rPr>
        <w:t>čl. 2</w:t>
      </w:r>
      <w:r w:rsidRPr="00D06B08">
        <w:rPr>
          <w:rFonts w:ascii="Arial" w:eastAsia="Times New Roman" w:hAnsi="Arial" w:cs="Arial"/>
          <w:sz w:val="20"/>
          <w:szCs w:val="20"/>
          <w:lang w:eastAsia="cs-CZ"/>
        </w:rPr>
        <w:t xml:space="preserve"> této smlouvy je stanovena následovně:</w:t>
      </w: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vypracování projektové dokumentace</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02636F" w:rsidRPr="00D06B08" w:rsidTr="002626B1">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 xml:space="preserve">Cena projektové dokumentace  </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rPr>
          <w:trHeight w:val="597"/>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sz w:val="20"/>
                <w:szCs w:val="20"/>
                <w:lang w:eastAsia="cs-CZ"/>
              </w:rPr>
              <w:t>DPH (21%)</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w:t>
            </w:r>
          </w:p>
        </w:tc>
      </w:tr>
      <w:tr w:rsidR="0002636F" w:rsidRPr="00D06B08" w:rsidTr="002626B1">
        <w:trPr>
          <w:trHeight w:val="516"/>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celkem projektové dokumentace</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včetně DPH</w:t>
            </w:r>
          </w:p>
        </w:tc>
      </w:tr>
    </w:tbl>
    <w:p w:rsidR="00924428" w:rsidRPr="00924428"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sz w:val="20"/>
          <w:szCs w:val="20"/>
          <w:lang w:eastAsia="cs-CZ"/>
        </w:rPr>
      </w:pP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lastRenderedPageBreak/>
        <w:t>zajištění autorského dozoru</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hodinu (60 minut výkonu) autorského dozoru – práce v kanceláři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návštěvu (180 minut výkonu) autorského dozoru na staveništi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bl>
    <w:p w:rsidR="0002636F" w:rsidRPr="00D06B08"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sz w:val="20"/>
          <w:szCs w:val="20"/>
          <w:lang w:eastAsia="cs-CZ"/>
        </w:rPr>
      </w:pP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 ceně jsou obsaženy všechny práce a činnosti nutné ke splnění díla, uvedené v kalkulaci projekčních prací, v rozsahu </w:t>
      </w:r>
      <w:r w:rsidRPr="00D06B08">
        <w:rPr>
          <w:rFonts w:ascii="Arial" w:eastAsia="Times New Roman" w:hAnsi="Arial" w:cs="Arial"/>
          <w:b/>
          <w:sz w:val="20"/>
          <w:szCs w:val="20"/>
          <w:lang w:eastAsia="cs-CZ"/>
        </w:rPr>
        <w:t>C1</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 xml:space="preserve">(Kalkulace projekčních prací), které jsou součástí této smlouvy, cestovné na místa konzultačních dnů a autorského dozoru </w:t>
      </w:r>
      <w:r w:rsidRPr="00D06B08">
        <w:rPr>
          <w:rFonts w:ascii="Arial" w:eastAsia="Times New Roman" w:hAnsi="Arial" w:cs="Arial"/>
          <w:sz w:val="20"/>
          <w:szCs w:val="20"/>
          <w:lang w:eastAsia="cs-CZ"/>
        </w:rPr>
        <w:t>a</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 xml:space="preserve">odměna za užití nehmotného statku dle </w:t>
      </w:r>
      <w:r w:rsidRPr="00D06B08">
        <w:rPr>
          <w:rFonts w:ascii="Arial" w:eastAsia="Times New Roman" w:hAnsi="Arial" w:cs="Arial"/>
          <w:b/>
          <w:sz w:val="20"/>
          <w:szCs w:val="20"/>
          <w:lang w:eastAsia="cs-CZ"/>
        </w:rPr>
        <w:t xml:space="preserve">odst. </w:t>
      </w:r>
      <w:proofErr w:type="gramStart"/>
      <w:r w:rsidRPr="00D06B08">
        <w:rPr>
          <w:rFonts w:ascii="Arial" w:eastAsia="Times New Roman" w:hAnsi="Arial" w:cs="Arial"/>
          <w:b/>
          <w:sz w:val="20"/>
          <w:szCs w:val="20"/>
          <w:lang w:eastAsia="cs-CZ"/>
        </w:rPr>
        <w:t xml:space="preserve">8.7. </w:t>
      </w:r>
      <w:r w:rsidRPr="00D06B08">
        <w:rPr>
          <w:rFonts w:ascii="Arial" w:eastAsia="Times New Roman" w:hAnsi="Arial" w:cs="Arial"/>
          <w:sz w:val="20"/>
          <w:szCs w:val="20"/>
          <w:lang w:eastAsia="cs-CZ"/>
        </w:rPr>
        <w:t>této</w:t>
      </w:r>
      <w:proofErr w:type="gramEnd"/>
      <w:r w:rsidRPr="00D06B08">
        <w:rPr>
          <w:rFonts w:ascii="Arial" w:eastAsia="Times New Roman" w:hAnsi="Arial" w:cs="Arial"/>
          <w:sz w:val="20"/>
          <w:szCs w:val="20"/>
          <w:lang w:eastAsia="cs-CZ"/>
        </w:rPr>
        <w:t xml:space="preserve"> smlouvy. V případě, že bude vyměřen poplatek za vynětí ze ZPF nebo z PUPFL, pak je Zhotovitel povinen jej kvůli zajištění úhrady neprodleně, tj. do následujícího pracovního dne, elektronicky předat příslušnému zaměstnanci Objednatele, jenž je oprávněn jednat ve věcech technických.</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V případě, že délka návštěvy AD na staveništi dle záznamu k odsouhlasení výkonu činnosti AD schvalovaného osobou pověřenou jednat ve věcech technických, bude odlišná proti smluvené době (180 minut), bude návštěva fakturována dle doložené skutečnosti.</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hAnsi="Arial" w:cs="Arial"/>
          <w:sz w:val="20"/>
          <w:szCs w:val="20"/>
        </w:rPr>
        <w:t>Ke sjednané ceně bez DPH za zajištění AD bude u plátce daně z přidané hodnoty účtována daň z přidané hodnoty v zákonné výši.</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Celkovou a pro účely fakturace rozhodnou cenou se </w:t>
      </w:r>
      <w:r w:rsidRPr="00D06B08">
        <w:rPr>
          <w:rFonts w:ascii="Arial" w:hAnsi="Arial" w:cs="Arial"/>
          <w:sz w:val="20"/>
          <w:szCs w:val="20"/>
        </w:rPr>
        <w:t>u plátce daně z přidané hodnoty</w:t>
      </w:r>
      <w:r w:rsidRPr="00D06B08">
        <w:rPr>
          <w:rFonts w:ascii="Arial" w:eastAsia="Times New Roman" w:hAnsi="Arial" w:cs="Arial"/>
          <w:sz w:val="20"/>
          <w:szCs w:val="20"/>
          <w:lang w:eastAsia="cs-CZ"/>
        </w:rPr>
        <w:t xml:space="preserve"> rozumí cena včetně DPH.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rsidR="0002636F" w:rsidRPr="00135828" w:rsidRDefault="0002636F" w:rsidP="0002636F">
      <w:pPr>
        <w:widowControl w:val="0"/>
        <w:numPr>
          <w:ilvl w:val="0"/>
          <w:numId w:val="27"/>
        </w:numPr>
        <w:spacing w:after="120" w:line="240" w:lineRule="auto"/>
        <w:ind w:left="567" w:hanging="567"/>
        <w:jc w:val="both"/>
        <w:rPr>
          <w:rFonts w:ascii="Arial" w:hAnsi="Arial" w:cs="Arial"/>
          <w:b/>
          <w:bCs/>
          <w:sz w:val="20"/>
          <w:szCs w:val="20"/>
        </w:rPr>
      </w:pPr>
      <w:r w:rsidRPr="00135828">
        <w:rPr>
          <w:rFonts w:ascii="Arial" w:hAnsi="Arial" w:cs="Arial"/>
          <w:sz w:val="20"/>
          <w:szCs w:val="20"/>
        </w:rPr>
        <w:t xml:space="preserve">Dalším důvodem pro překročení ceny díla jsou tzv. dodatečné služby, které vyplynou z požadavků objednatele nebo na základě postupu zhotovitele dle </w:t>
      </w:r>
      <w:r w:rsidRPr="00135828">
        <w:rPr>
          <w:rFonts w:ascii="Arial" w:hAnsi="Arial" w:cs="Arial"/>
          <w:b/>
          <w:sz w:val="20"/>
          <w:szCs w:val="20"/>
        </w:rPr>
        <w:t>§ 2594 OZ.</w:t>
      </w:r>
      <w:r w:rsidRPr="00135828">
        <w:rPr>
          <w:rFonts w:ascii="Arial" w:hAnsi="Arial" w:cs="Arial"/>
          <w:sz w:val="20"/>
          <w:szCs w:val="20"/>
        </w:rPr>
        <w:t xml:space="preserve"> Pro účely této smlouvy jsou dodatečné služby vždy spojeny s výdejem veřejných prostředků a probíhají v souladu s platnými Pravidly Rady Kraje Vysočina pro zadávání veřejných zakázek (dále jen „PRK“) a interními pravidly objednatele.</w:t>
      </w:r>
    </w:p>
    <w:p w:rsidR="0002636F" w:rsidRPr="00135828" w:rsidRDefault="0002636F" w:rsidP="0002636F">
      <w:pPr>
        <w:widowControl w:val="0"/>
        <w:numPr>
          <w:ilvl w:val="0"/>
          <w:numId w:val="27"/>
        </w:numPr>
        <w:spacing w:after="120" w:line="240" w:lineRule="auto"/>
        <w:ind w:left="567" w:hanging="567"/>
        <w:jc w:val="both"/>
        <w:rPr>
          <w:rFonts w:ascii="Arial" w:hAnsi="Arial" w:cs="Arial"/>
          <w:snapToGrid w:val="0"/>
          <w:sz w:val="20"/>
          <w:szCs w:val="20"/>
        </w:rPr>
      </w:pPr>
      <w:r w:rsidRPr="00135828">
        <w:rPr>
          <w:rFonts w:ascii="Arial" w:hAnsi="Arial" w:cs="Arial"/>
          <w:sz w:val="20"/>
          <w:szCs w:val="20"/>
        </w:rPr>
        <w:t xml:space="preserve">Dodatečné služby </w:t>
      </w:r>
      <w:r w:rsidRPr="00135828">
        <w:rPr>
          <w:rFonts w:ascii="Arial" w:hAnsi="Arial" w:cs="Arial"/>
          <w:snapToGrid w:val="0"/>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35828">
        <w:rPr>
          <w:rFonts w:ascii="Arial" w:hAnsi="Arial" w:cs="Arial"/>
          <w:sz w:val="20"/>
          <w:szCs w:val="20"/>
        </w:rPr>
        <w:t>s platnými PRK a interními pravidly objednatele</w:t>
      </w:r>
      <w:r w:rsidRPr="00135828">
        <w:rPr>
          <w:rFonts w:ascii="Arial" w:hAnsi="Arial" w:cs="Arial"/>
          <w:snapToGrid w:val="0"/>
          <w:sz w:val="20"/>
          <w:szCs w:val="20"/>
        </w:rPr>
        <w:t xml:space="preserve">, jinak je uzavřený dodatek neplatný a zhotovitel nemá právo na úhradu ceny díla sjednané v tomto dodatku. </w:t>
      </w:r>
    </w:p>
    <w:p w:rsidR="0002636F" w:rsidRPr="00135828" w:rsidRDefault="0002636F" w:rsidP="0002636F">
      <w:pPr>
        <w:widowControl w:val="0"/>
        <w:numPr>
          <w:ilvl w:val="0"/>
          <w:numId w:val="27"/>
        </w:numPr>
        <w:spacing w:after="120" w:line="240" w:lineRule="auto"/>
        <w:ind w:left="567" w:hanging="567"/>
        <w:jc w:val="both"/>
        <w:rPr>
          <w:rFonts w:ascii="Arial" w:hAnsi="Arial" w:cs="Arial"/>
          <w:b/>
          <w:snapToGrid w:val="0"/>
          <w:sz w:val="20"/>
          <w:szCs w:val="20"/>
        </w:rPr>
      </w:pPr>
      <w:r w:rsidRPr="00135828">
        <w:rPr>
          <w:rFonts w:ascii="Arial" w:hAnsi="Arial" w:cs="Arial"/>
          <w:sz w:val="20"/>
          <w:szCs w:val="20"/>
        </w:rPr>
        <w:t xml:space="preserve">Pokud zhotovitel provede </w:t>
      </w:r>
      <w:r w:rsidRPr="00135828">
        <w:rPr>
          <w:rFonts w:ascii="Arial" w:hAnsi="Arial" w:cs="Arial"/>
          <w:b/>
          <w:sz w:val="20"/>
          <w:szCs w:val="20"/>
        </w:rPr>
        <w:t xml:space="preserve">dodatečné služby </w:t>
      </w:r>
      <w:r w:rsidRPr="00135828">
        <w:rPr>
          <w:rFonts w:ascii="Arial" w:hAnsi="Arial" w:cs="Arial"/>
          <w:sz w:val="20"/>
          <w:szCs w:val="20"/>
        </w:rPr>
        <w:t xml:space="preserve">a nedohodne se s objednatelem na ceně díla postupem dle </w:t>
      </w:r>
      <w:r w:rsidRPr="00135828">
        <w:rPr>
          <w:rFonts w:ascii="Arial" w:hAnsi="Arial" w:cs="Arial"/>
          <w:b/>
          <w:sz w:val="20"/>
          <w:szCs w:val="20"/>
        </w:rPr>
        <w:t xml:space="preserve">§ 2612 odst. 1 OZ, </w:t>
      </w:r>
      <w:r w:rsidRPr="00135828">
        <w:rPr>
          <w:rFonts w:ascii="Arial" w:hAnsi="Arial" w:cs="Arial"/>
          <w:sz w:val="20"/>
          <w:szCs w:val="20"/>
        </w:rPr>
        <w:t xml:space="preserve">pak zhotovitel díla nemá právo na úhradu ceny té části díla, která nebyla provedena v souladu s PRK, interními pravidly objednatele a </w:t>
      </w:r>
      <w:r w:rsidRPr="00135828">
        <w:rPr>
          <w:rFonts w:ascii="Arial" w:hAnsi="Arial" w:cs="Arial"/>
          <w:b/>
          <w:sz w:val="20"/>
          <w:szCs w:val="20"/>
        </w:rPr>
        <w:t xml:space="preserve">§ 2614 OZ </w:t>
      </w:r>
      <w:r w:rsidRPr="00135828">
        <w:rPr>
          <w:rFonts w:ascii="Arial" w:hAnsi="Arial" w:cs="Arial"/>
          <w:sz w:val="20"/>
          <w:szCs w:val="20"/>
        </w:rPr>
        <w:t xml:space="preserve">a nelze ze strany zhotovitele požadovat po objednateli vydání bezdůvodného obohacení z titulu takto zhotovitelem provedených a předem objednatelem neodsouhlasených </w:t>
      </w:r>
      <w:r w:rsidRPr="00135828">
        <w:rPr>
          <w:rFonts w:ascii="Arial" w:hAnsi="Arial" w:cs="Arial"/>
          <w:b/>
          <w:sz w:val="20"/>
          <w:szCs w:val="20"/>
        </w:rPr>
        <w:t>dodatečných služeb.</w:t>
      </w:r>
    </w:p>
    <w:p w:rsidR="0002636F" w:rsidRPr="00135828" w:rsidRDefault="0002636F" w:rsidP="0002636F">
      <w:pPr>
        <w:widowControl w:val="0"/>
        <w:numPr>
          <w:ilvl w:val="0"/>
          <w:numId w:val="27"/>
        </w:numPr>
        <w:spacing w:after="120" w:line="240" w:lineRule="auto"/>
        <w:ind w:left="567" w:hanging="567"/>
        <w:jc w:val="both"/>
        <w:rPr>
          <w:rFonts w:ascii="Arial" w:hAnsi="Arial" w:cs="Arial"/>
          <w:bCs/>
          <w:sz w:val="20"/>
          <w:szCs w:val="20"/>
        </w:rPr>
      </w:pPr>
      <w:r w:rsidRPr="00135828">
        <w:rPr>
          <w:rFonts w:ascii="Arial" w:hAnsi="Arial" w:cs="Arial"/>
          <w:snapToGrid w:val="0"/>
          <w:sz w:val="20"/>
          <w:szCs w:val="20"/>
        </w:rPr>
        <w:t xml:space="preserve">Veškeré dodatečné služby splňující podmínky stanovené v </w:t>
      </w:r>
      <w:r w:rsidRPr="00135828">
        <w:rPr>
          <w:rFonts w:ascii="Arial" w:hAnsi="Arial" w:cs="Arial"/>
          <w:b/>
          <w:sz w:val="20"/>
          <w:szCs w:val="20"/>
        </w:rPr>
        <w:t xml:space="preserve"> </w:t>
      </w:r>
      <w:r w:rsidRPr="00135828">
        <w:rPr>
          <w:rFonts w:ascii="Arial" w:hAnsi="Arial" w:cs="Arial"/>
          <w:sz w:val="20"/>
          <w:szCs w:val="20"/>
        </w:rPr>
        <w:t>PRK a interními pravidly objednatele</w:t>
      </w:r>
      <w:r w:rsidRPr="00135828">
        <w:rPr>
          <w:rFonts w:ascii="Arial" w:hAnsi="Arial" w:cs="Arial"/>
          <w:b/>
          <w:sz w:val="20"/>
          <w:szCs w:val="20"/>
        </w:rPr>
        <w:t xml:space="preserve">, </w:t>
      </w:r>
      <w:r w:rsidRPr="00135828">
        <w:rPr>
          <w:rFonts w:ascii="Arial" w:hAnsi="Arial" w:cs="Arial"/>
          <w:snapToGrid w:val="0"/>
          <w:sz w:val="20"/>
          <w:szCs w:val="20"/>
        </w:rPr>
        <w:t>které jsou</w:t>
      </w:r>
      <w:r w:rsidRPr="00135828">
        <w:rPr>
          <w:rFonts w:ascii="Arial" w:hAnsi="Arial" w:cs="Arial"/>
          <w:b/>
          <w:sz w:val="20"/>
          <w:szCs w:val="20"/>
        </w:rPr>
        <w:t xml:space="preserve"> </w:t>
      </w:r>
      <w:r w:rsidRPr="00135828">
        <w:rPr>
          <w:rFonts w:ascii="Arial" w:hAnsi="Arial" w:cs="Arial"/>
          <w:snapToGrid w:val="0"/>
          <w:sz w:val="20"/>
          <w:szCs w:val="20"/>
        </w:rPr>
        <w:t>nezbytné pro dokončení díla, musí být písemně dohodnuty osoba</w:t>
      </w:r>
      <w:r>
        <w:rPr>
          <w:rFonts w:ascii="Arial" w:hAnsi="Arial" w:cs="Arial"/>
          <w:snapToGrid w:val="0"/>
          <w:sz w:val="20"/>
          <w:szCs w:val="20"/>
        </w:rPr>
        <w:t>mi oprávněnými jednat ve věcech</w:t>
      </w:r>
      <w:r w:rsidRPr="00135828">
        <w:rPr>
          <w:rFonts w:ascii="Arial" w:hAnsi="Arial" w:cs="Arial"/>
          <w:snapToGrid w:val="0"/>
          <w:sz w:val="20"/>
          <w:szCs w:val="20"/>
        </w:rPr>
        <w:t xml:space="preserve"> smluvních</w:t>
      </w:r>
      <w:r w:rsidRPr="00135828">
        <w:rPr>
          <w:rFonts w:ascii="Arial" w:hAnsi="Arial" w:cs="Arial"/>
          <w:b/>
          <w:snapToGrid w:val="0"/>
          <w:sz w:val="20"/>
          <w:szCs w:val="20"/>
        </w:rPr>
        <w:t>.</w:t>
      </w:r>
      <w:r w:rsidRPr="00135828">
        <w:rPr>
          <w:rFonts w:ascii="Arial" w:hAnsi="Arial" w:cs="Arial"/>
          <w:bCs/>
          <w:sz w:val="20"/>
          <w:szCs w:val="20"/>
        </w:rPr>
        <w:t xml:space="preserve"> </w:t>
      </w:r>
    </w:p>
    <w:p w:rsidR="0002636F" w:rsidRPr="00D06B08" w:rsidRDefault="0002636F" w:rsidP="0002636F">
      <w:pPr>
        <w:widowControl w:val="0"/>
        <w:numPr>
          <w:ilvl w:val="0"/>
          <w:numId w:val="27"/>
        </w:numPr>
        <w:spacing w:after="120" w:line="240" w:lineRule="auto"/>
        <w:ind w:left="567" w:hanging="567"/>
        <w:jc w:val="both"/>
        <w:rPr>
          <w:rFonts w:ascii="Arial" w:hAnsi="Arial" w:cs="Arial"/>
          <w:sz w:val="20"/>
          <w:szCs w:val="20"/>
        </w:rPr>
      </w:pPr>
      <w:r w:rsidRPr="00135828">
        <w:rPr>
          <w:rFonts w:ascii="Arial" w:hAnsi="Arial" w:cs="Arial"/>
          <w:sz w:val="20"/>
          <w:szCs w:val="20"/>
        </w:rPr>
        <w:t>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fakturovat pouze práce, u kterých nedošlo k rozporu</w:t>
      </w:r>
      <w:r w:rsidRPr="00D06B08">
        <w:rPr>
          <w:rFonts w:ascii="Arial" w:hAnsi="Arial" w:cs="Arial"/>
          <w:sz w:val="20"/>
          <w:szCs w:val="20"/>
        </w:rPr>
        <w:t>.</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lastRenderedPageBreak/>
        <w:t>Článek 5</w:t>
      </w:r>
    </w:p>
    <w:p w:rsidR="0002636F" w:rsidRPr="00D06B08"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Způsob provádění díla a dodání díla</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povinen dle </w:t>
      </w:r>
      <w:r w:rsidRPr="00D06B08">
        <w:rPr>
          <w:rFonts w:ascii="Arial" w:eastAsia="Times New Roman" w:hAnsi="Arial" w:cs="Arial"/>
          <w:b/>
          <w:sz w:val="20"/>
          <w:szCs w:val="20"/>
          <w:lang w:eastAsia="cs-CZ"/>
        </w:rPr>
        <w:t>§ 2594 OZ</w:t>
      </w:r>
      <w:r w:rsidRPr="00D06B08">
        <w:rPr>
          <w:rFonts w:ascii="Arial" w:eastAsia="Times New Roman" w:hAnsi="Arial" w:cs="Arial"/>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Překáží-li nevhodná věc nebo příkaz v řádném provádění díla, zhotovitel je v nezbytném rozsahu přeruší až do výměny věci nebo změny příkazu. Trvá – </w:t>
      </w:r>
      <w:proofErr w:type="spellStart"/>
      <w:r w:rsidRPr="00D06B08">
        <w:rPr>
          <w:rFonts w:ascii="Arial" w:eastAsia="Times New Roman" w:hAnsi="Arial" w:cs="Arial"/>
          <w:sz w:val="20"/>
          <w:szCs w:val="20"/>
          <w:lang w:eastAsia="cs-CZ"/>
        </w:rPr>
        <w:t>li</w:t>
      </w:r>
      <w:proofErr w:type="spellEnd"/>
      <w:r w:rsidRPr="00D06B08">
        <w:rPr>
          <w:rFonts w:ascii="Arial" w:eastAsia="Times New Roman" w:hAnsi="Arial" w:cs="Arial"/>
          <w:sz w:val="20"/>
          <w:szCs w:val="20"/>
          <w:lang w:eastAsia="cs-CZ"/>
        </w:rPr>
        <w:t xml:space="preserve"> objednatel na provádění díla s použitím předané věci nebo podle daného příkazu, má zhotovitel právo požadovat, aby tak objednatel učinil v písemné formě.</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Není-li v </w:t>
      </w:r>
      <w:r w:rsidRPr="00D06B08">
        <w:rPr>
          <w:rFonts w:ascii="Arial" w:eastAsia="Times New Roman" w:hAnsi="Arial" w:cs="Arial"/>
          <w:b/>
          <w:sz w:val="20"/>
          <w:szCs w:val="20"/>
          <w:lang w:eastAsia="cs-CZ"/>
        </w:rPr>
        <w:t>příloze A1</w:t>
      </w:r>
      <w:r w:rsidRPr="00D06B08">
        <w:rPr>
          <w:rFonts w:ascii="Arial" w:eastAsia="Times New Roman" w:hAnsi="Arial" w:cs="Arial"/>
          <w:sz w:val="20"/>
          <w:szCs w:val="20"/>
          <w:lang w:eastAsia="cs-CZ"/>
        </w:rPr>
        <w:t xml:space="preserve"> stanoveno jinak, bude projektová dokumentace předána i v elektronické podobě a zhotovitel se zavazuje předat příslušné soubory projektové dokumentace ve formátu - .</w:t>
      </w:r>
      <w:proofErr w:type="spellStart"/>
      <w:r w:rsidRPr="00D06B08">
        <w:rPr>
          <w:rFonts w:ascii="Arial" w:eastAsia="Times New Roman" w:hAnsi="Arial" w:cs="Arial"/>
          <w:sz w:val="20"/>
          <w:szCs w:val="20"/>
          <w:lang w:eastAsia="cs-CZ"/>
        </w:rPr>
        <w:t>dwg</w:t>
      </w:r>
      <w:proofErr w:type="spellEnd"/>
      <w:r w:rsidRPr="00D06B08">
        <w:rPr>
          <w:rFonts w:ascii="Arial" w:eastAsia="Times New Roman" w:hAnsi="Arial" w:cs="Arial"/>
          <w:sz w:val="20"/>
          <w:szCs w:val="20"/>
          <w:lang w:eastAsia="cs-CZ"/>
        </w:rPr>
        <w:t xml:space="preserve">, nebo </w:t>
      </w:r>
      <w:proofErr w:type="spellStart"/>
      <w:r w:rsidRPr="00D06B08">
        <w:rPr>
          <w:rFonts w:ascii="Arial" w:eastAsia="Times New Roman" w:hAnsi="Arial" w:cs="Arial"/>
          <w:sz w:val="20"/>
          <w:szCs w:val="20"/>
          <w:lang w:eastAsia="cs-CZ"/>
        </w:rPr>
        <w:t>pdf</w:t>
      </w:r>
      <w:proofErr w:type="spellEnd"/>
      <w:r w:rsidRPr="00D06B08">
        <w:rPr>
          <w:rFonts w:ascii="Arial" w:eastAsia="Times New Roman" w:hAnsi="Arial" w:cs="Arial"/>
          <w:sz w:val="20"/>
          <w:szCs w:val="20"/>
          <w:lang w:eastAsia="cs-CZ"/>
        </w:rPr>
        <w:t xml:space="preserve">. Pokud je předmětem plnění rovněž zpracování geodetického zaměření zavazuje se zhotovitel předat toto zaměření v tištěné podobě a v digitální podobě ve formátu </w:t>
      </w:r>
      <w:proofErr w:type="spellStart"/>
      <w:r w:rsidRPr="00D06B08">
        <w:rPr>
          <w:rFonts w:ascii="Arial" w:eastAsia="Times New Roman" w:hAnsi="Arial" w:cs="Arial"/>
          <w:sz w:val="20"/>
          <w:szCs w:val="20"/>
          <w:lang w:eastAsia="cs-CZ"/>
        </w:rPr>
        <w:t>dwg</w:t>
      </w:r>
      <w:proofErr w:type="spellEnd"/>
      <w:r w:rsidRPr="00D06B08">
        <w:rPr>
          <w:rFonts w:ascii="Arial" w:eastAsia="Times New Roman" w:hAnsi="Arial" w:cs="Arial"/>
          <w:sz w:val="20"/>
          <w:szCs w:val="20"/>
          <w:lang w:eastAsia="cs-CZ"/>
        </w:rPr>
        <w:t xml:space="preserve">, </w:t>
      </w:r>
      <w:proofErr w:type="spellStart"/>
      <w:r w:rsidRPr="00D06B08">
        <w:rPr>
          <w:rFonts w:ascii="Arial" w:eastAsia="Times New Roman" w:hAnsi="Arial" w:cs="Arial"/>
          <w:sz w:val="20"/>
          <w:szCs w:val="20"/>
          <w:lang w:eastAsia="cs-CZ"/>
        </w:rPr>
        <w:t>resp</w:t>
      </w:r>
      <w:proofErr w:type="spellEnd"/>
      <w:r w:rsidRPr="00D06B08">
        <w:rPr>
          <w:rFonts w:ascii="Arial" w:eastAsia="Times New Roman" w:hAnsi="Arial" w:cs="Arial"/>
          <w:sz w:val="20"/>
          <w:szCs w:val="20"/>
          <w:lang w:eastAsia="cs-CZ"/>
        </w:rPr>
        <w:t>..</w:t>
      </w:r>
      <w:proofErr w:type="spellStart"/>
      <w:r w:rsidRPr="00D06B08">
        <w:rPr>
          <w:rFonts w:ascii="Arial" w:eastAsia="Times New Roman" w:hAnsi="Arial" w:cs="Arial"/>
          <w:sz w:val="20"/>
          <w:szCs w:val="20"/>
          <w:lang w:eastAsia="cs-CZ"/>
        </w:rPr>
        <w:t>dgn</w:t>
      </w:r>
      <w:proofErr w:type="spellEnd"/>
      <w:r w:rsidRPr="00D06B08">
        <w:rPr>
          <w:rFonts w:ascii="Arial" w:eastAsia="Times New Roman" w:hAnsi="Arial" w:cs="Arial"/>
          <w:sz w:val="20"/>
          <w:szCs w:val="20"/>
          <w:lang w:eastAsia="cs-CZ"/>
        </w:rPr>
        <w:t xml:space="preserve">, případně odevzdat vytyčovací síť stavby a vytyčované body ve formátu doc, nebo </w:t>
      </w:r>
      <w:proofErr w:type="spellStart"/>
      <w:r w:rsidRPr="00D06B08">
        <w:rPr>
          <w:rFonts w:ascii="Arial" w:eastAsia="Times New Roman" w:hAnsi="Arial" w:cs="Arial"/>
          <w:sz w:val="20"/>
          <w:szCs w:val="20"/>
          <w:lang w:eastAsia="cs-CZ"/>
        </w:rPr>
        <w:t>xls</w:t>
      </w:r>
      <w:proofErr w:type="spellEnd"/>
      <w:r w:rsidRPr="00D06B08">
        <w:rPr>
          <w:rFonts w:ascii="Arial" w:eastAsia="Times New Roman" w:hAnsi="Arial" w:cs="Arial"/>
          <w:sz w:val="20"/>
          <w:szCs w:val="20"/>
          <w:lang w:eastAsia="cs-CZ"/>
        </w:rPr>
        <w:t>.</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oprávněn provést dílo i před sjednanou dobou dle </w:t>
      </w:r>
      <w:r w:rsidRPr="00D06B08">
        <w:rPr>
          <w:rFonts w:ascii="Arial" w:eastAsia="Times New Roman" w:hAnsi="Arial" w:cs="Arial"/>
          <w:b/>
          <w:sz w:val="20"/>
          <w:szCs w:val="20"/>
          <w:lang w:eastAsia="cs-CZ"/>
        </w:rPr>
        <w:t>čl. 3</w:t>
      </w:r>
      <w:r w:rsidRPr="00D06B08">
        <w:rPr>
          <w:rFonts w:ascii="Arial" w:eastAsia="Times New Roman" w:hAnsi="Arial" w:cs="Arial"/>
          <w:sz w:val="20"/>
          <w:szCs w:val="20"/>
          <w:lang w:eastAsia="cs-CZ"/>
        </w:rPr>
        <w:t>. 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sz w:val="20"/>
          <w:szCs w:val="20"/>
          <w:lang w:eastAsia="ar-SA"/>
        </w:rPr>
      </w:pPr>
      <w:r w:rsidRPr="00D06B08">
        <w:rPr>
          <w:rFonts w:ascii="Arial" w:eastAsia="Times New Roman" w:hAnsi="Arial" w:cs="Arial"/>
          <w:sz w:val="20"/>
          <w:szCs w:val="20"/>
          <w:lang w:eastAsia="cs-CZ"/>
        </w:rPr>
        <w:t>Kontaktní osoby objednatele, zhotovitele a osoby pověřené provedením díla jsou uvedeny v</w:t>
      </w:r>
      <w:r w:rsidRPr="00D06B08">
        <w:rPr>
          <w:rFonts w:ascii="Arial" w:eastAsia="Times New Roman" w:hAnsi="Arial" w:cs="Arial"/>
          <w:b/>
          <w:sz w:val="20"/>
          <w:szCs w:val="20"/>
          <w:lang w:eastAsia="cs-CZ"/>
        </w:rPr>
        <w:t> 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b/>
          <w:sz w:val="20"/>
          <w:szCs w:val="20"/>
          <w:lang w:eastAsia="cs-CZ"/>
        </w:rPr>
        <w:t>.</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je provedeno, je-li dokončeno a předáno objednateli v rozsahu dle </w:t>
      </w:r>
      <w:r w:rsidRPr="00D06B08">
        <w:rPr>
          <w:rFonts w:ascii="Arial" w:eastAsia="Times New Roman" w:hAnsi="Arial" w:cs="Arial"/>
          <w:b/>
          <w:sz w:val="20"/>
          <w:szCs w:val="20"/>
          <w:lang w:eastAsia="ar-SA"/>
        </w:rPr>
        <w:t xml:space="preserve">přílohy A1 </w:t>
      </w:r>
      <w:r w:rsidRPr="00D06B08">
        <w:rPr>
          <w:rFonts w:ascii="Arial" w:eastAsia="Times New Roman" w:hAnsi="Arial" w:cs="Arial"/>
          <w:sz w:val="20"/>
          <w:szCs w:val="20"/>
          <w:lang w:eastAsia="ar-SA"/>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Předání díla bude provedeno na základě písemného Předávacího protokolu podepsaného oprávněnými zástupci obou smluvních stran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Osoba pověřená převzetím díla za objednatele je uvedena v </w:t>
      </w:r>
      <w:r w:rsidRPr="00D06B08">
        <w:rPr>
          <w:rFonts w:ascii="Arial" w:eastAsia="Times New Roman" w:hAnsi="Arial" w:cs="Arial"/>
          <w:b/>
          <w:sz w:val="20"/>
          <w:szCs w:val="20"/>
          <w:lang w:eastAsia="cs-CZ"/>
        </w:rPr>
        <w:t>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Místem plnění je: </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předání dokumentace</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 xml:space="preserve">Krajská správa a údržba silnic Vysočiny, příspěvková organizace </w:t>
      </w:r>
    </w:p>
    <w:p w:rsidR="0002636F" w:rsidRPr="00D06B08" w:rsidRDefault="0002636F" w:rsidP="001F7E92">
      <w:pPr>
        <w:widowControl w:val="0"/>
        <w:overflowPunct w:val="0"/>
        <w:autoSpaceDE w:val="0"/>
        <w:spacing w:after="120" w:line="240" w:lineRule="auto"/>
        <w:ind w:left="1146" w:hanging="153"/>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Kosovská 1122/16, Jihlava, PSČ 586 01</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práce spojené s vypracováním PD a výkonem AD</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místo stavby uvedené v příloze A1</w:t>
      </w:r>
      <w:r w:rsidRPr="00D16678">
        <w:rPr>
          <w:rFonts w:ascii="Arial" w:eastAsia="Times New Roman" w:hAnsi="Arial" w:cs="Arial"/>
          <w:sz w:val="20"/>
          <w:szCs w:val="20"/>
          <w:lang w:eastAsia="cs-CZ"/>
        </w:rPr>
        <w:t xml:space="preserve"> </w:t>
      </w:r>
      <w:r w:rsidRPr="00013CC6">
        <w:rPr>
          <w:rFonts w:ascii="Arial" w:eastAsia="Times New Roman" w:hAnsi="Arial" w:cs="Arial"/>
          <w:sz w:val="20"/>
          <w:szCs w:val="20"/>
          <w:lang w:eastAsia="cs-CZ"/>
        </w:rPr>
        <w:t>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sz w:val="20"/>
          <w:szCs w:val="20"/>
          <w:lang w:eastAsia="cs-CZ"/>
        </w:rPr>
      </w:pPr>
      <w:r w:rsidRPr="00D06B08">
        <w:rPr>
          <w:rFonts w:ascii="Arial" w:eastAsia="Times New Roman" w:hAnsi="Arial" w:cs="Arial"/>
          <w:sz w:val="20"/>
          <w:szCs w:val="20"/>
          <w:lang w:eastAsia="cs-CZ"/>
        </w:rPr>
        <w:t xml:space="preserve">Další ujednání provádění díla </w:t>
      </w:r>
      <w:r w:rsidRPr="00D06B08">
        <w:rPr>
          <w:rFonts w:ascii="Arial" w:eastAsia="Times New Roman" w:hAnsi="Arial" w:cs="Arial"/>
          <w:b/>
          <w:sz w:val="20"/>
          <w:szCs w:val="20"/>
          <w:lang w:eastAsia="cs-CZ"/>
        </w:rPr>
        <w:t>při výkonu autorského dozoru:</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z w:val="20"/>
        </w:rPr>
      </w:pPr>
      <w:r w:rsidRPr="00D06B08">
        <w:rPr>
          <w:rFonts w:ascii="Arial" w:hAnsi="Arial" w:cs="Arial"/>
          <w:snapToGrid w:val="0"/>
          <w:sz w:val="20"/>
        </w:rPr>
        <w:t>Výkonem autorského dozoru (AD) se rozumí uskutečnění činností</w:t>
      </w:r>
      <w:r w:rsidRPr="00D06B08">
        <w:rPr>
          <w:rFonts w:ascii="Arial" w:hAnsi="Arial" w:cs="Arial"/>
          <w:sz w:val="20"/>
        </w:rPr>
        <w:t xml:space="preserve"> předpokládaných obecně závaznými právními předpisy a vyžadovaných objektivní stavebně-technickou situací, jakožto součinnost autora při realizaci stavby podle zpracovaného projektu. V rámci výkonu AD je zhotovitel povinen zejména provádět pravidelnou kontrolu postupu realizace podle zpracovaného projektu, podávat vysvětlení a pokyny pro realizaci stavby. V případě potřeby provést přepracování nebo doplnění projektové dokumentace. </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 xml:space="preserve">Zhotovitel je povinen při plnění AD poskytnout svoji součinnost vždy bezodkladně poté, kdy bude k tomu objednatelem vyzván nebo poté, kdy takovou potřebu sám </w:t>
      </w:r>
      <w:r w:rsidRPr="00D06B08">
        <w:rPr>
          <w:rFonts w:ascii="Arial" w:hAnsi="Arial" w:cs="Arial"/>
          <w:snapToGrid w:val="0"/>
          <w:sz w:val="20"/>
        </w:rPr>
        <w:lastRenderedPageBreak/>
        <w:t>zjistí.</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Zjistí-li zhotovitel při výkonu autorského dozoru nedodržení projektové dokumentace stavby, uvědomí bez zbytečného odkladu o této skutečnosti objednatele a zhotovitele stavby. V odůvodněných případech uvede stručnou charakteristiku porušení dokumentace a tomu odpovídající důsledky.</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AD bude vykonáván na vyžádání ze strany objednatele. Předmět, termín a místo výkonu AD budou dohodnuty vždy individuálně při každé výzvě objednatele.</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6</w:t>
      </w:r>
    </w:p>
    <w:p w:rsidR="0002636F" w:rsidRPr="00810CA5"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810CA5">
        <w:rPr>
          <w:rFonts w:ascii="Arial" w:hAnsi="Arial" w:cs="Arial"/>
          <w:b/>
          <w:bCs/>
          <w:iCs/>
          <w:sz w:val="20"/>
          <w:szCs w:val="20"/>
          <w:lang w:eastAsia="ar-SA"/>
        </w:rPr>
        <w:t>Placení a fakturace</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Nárok na zaplacení ceny a právo vystavení faktury vzniká:</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9E455D">
        <w:rPr>
          <w:rFonts w:ascii="Arial" w:hAnsi="Arial" w:cs="Arial"/>
          <w:sz w:val="20"/>
          <w:szCs w:val="20"/>
          <w:lang w:eastAsia="cs-CZ"/>
        </w:rPr>
        <w:t>Předáním kompletní dokumentace pro vydání společného územního a stavebního povolení (DUSP), včetně všech požadovaných příloh, dokladů a vyjádření, odsouhlasené objednatelem</w:t>
      </w:r>
      <w:r w:rsidRPr="00752FCC">
        <w:rPr>
          <w:rFonts w:ascii="Arial" w:hAnsi="Arial" w:cs="Arial"/>
          <w:sz w:val="20"/>
          <w:szCs w:val="20"/>
          <w:lang w:eastAsia="cs-CZ"/>
        </w:rPr>
        <w:t xml:space="preserve"> bez výhrad ve formě a v počtu sjednaném v této smlouvě; strany se dohodly, že objednatel zaplatí cenu za tuto část díla na základě daňového dokladu vystaveného zhotovitelem ve lhůtě splatnosti 30 dnů od doručení, a to do výše 80% celkové ceny této části díla, a 20% z celkové ceny této části díla bez DPH uhradí objednatel zhotoviteli do 14 dnů po zajištění pravomocného stavebního povolení (SP) pro projektovanou stavbu. Tato pozastávka může být započtena v případě náhrady škody související s odstraňováním vad projektové dokumentace nebo v případě smluvní pokuty sjednané ve smlouvě o dílo.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Předáním kompletní dokumentace pro provedení stavby (PDPS) odsouhlasené objednatelem bez výhrad ve formě a v počtu sjednaném v této smlouvě; strany se dohodly, že objednatel zaplatí cenu za tuto část díla na základě daňového dokladu vystaveného zhotovitelem ve lhůtě splatnosti 30 dnů od doručení.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Ukončením činností se zajištěním autorského dozoru a převzetím projektované stavby objednatelem, přičemž stavba bude převzata ve stavu nebránícím k užívání a činnosti AD budou odsouhlaseny TDS objednatele bez výhrad; strany se dohodly, že objednatel zaplatí cenu za tuto část díla na základě daňového dokladu vystaveného zhotovitelem ve lhůtě splatnosti 30 dnů od doručení. </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Faktura musí v souladu se</w:t>
      </w:r>
      <w:r w:rsidRPr="00752FCC">
        <w:rPr>
          <w:rFonts w:ascii="Arial" w:eastAsia="Times New Roman" w:hAnsi="Arial" w:cs="Arial"/>
          <w:b/>
          <w:snapToGrid w:val="0"/>
          <w:sz w:val="20"/>
          <w:szCs w:val="20"/>
          <w:lang w:eastAsia="cs-CZ"/>
        </w:rPr>
        <w:t xml:space="preserve">  zákonem č.  235/2004 Sb., o dani z přidané hodnoty, ve znění pozdějších předpisů (dále zákon o DPH) a zákonem č. 563/1991 Sb. o účetnictví, ve znění pozdějších předpisů</w:t>
      </w:r>
      <w:r w:rsidRPr="00752FCC">
        <w:rPr>
          <w:rFonts w:ascii="Arial" w:eastAsia="Times New Roman" w:hAnsi="Arial" w:cs="Arial"/>
          <w:snapToGrid w:val="0"/>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8C013D">
          <w:rPr>
            <w:rFonts w:ascii="Arial" w:hAnsi="Arial" w:cs="Arial"/>
            <w:sz w:val="20"/>
            <w:szCs w:val="20"/>
            <w:lang w:eastAsia="cs-CZ"/>
          </w:rPr>
          <w:t>ksusv@ksusv.cz</w:t>
        </w:r>
      </w:hyperlink>
      <w:r>
        <w:rPr>
          <w:rFonts w:ascii="Arial" w:hAnsi="Arial" w:cs="Arial"/>
          <w:sz w:val="20"/>
          <w:szCs w:val="20"/>
          <w:lang w:eastAsia="cs-CZ"/>
        </w:rPr>
        <w:t>.</w:t>
      </w:r>
      <w:r w:rsidRPr="008C013D">
        <w:rPr>
          <w:rFonts w:ascii="Arial" w:hAnsi="Arial" w:cs="Arial"/>
          <w:snapToGrid w:val="0"/>
          <w:sz w:val="20"/>
          <w:szCs w:val="20"/>
          <w:lang w:eastAsia="cs-CZ"/>
        </w:rPr>
        <w:t xml:space="preserve"> </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8C013D">
        <w:rPr>
          <w:rFonts w:ascii="Arial" w:eastAsia="Times New Roman" w:hAnsi="Arial" w:cs="Arial"/>
          <w:snapToGrid w:val="0"/>
          <w:sz w:val="20"/>
          <w:szCs w:val="20"/>
          <w:lang w:eastAsia="cs-CZ"/>
        </w:rPr>
        <w:t xml:space="preserve">Objednatel nebude zhotoviteli poskytovat zálohy. </w:t>
      </w:r>
    </w:p>
    <w:p w:rsidR="0002636F" w:rsidRPr="00431492"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431492">
        <w:rPr>
          <w:rFonts w:ascii="Arial" w:eastAsia="Times New Roman" w:hAnsi="Arial" w:cs="Arial"/>
          <w:snapToGrid w:val="0"/>
          <w:sz w:val="20"/>
          <w:szCs w:val="20"/>
          <w:lang w:eastAsia="cs-CZ"/>
        </w:rPr>
        <w:t xml:space="preserve">Smluvní strany se dohodly, že pokud nebude některá část předmětu díla plněna, nebude tato cena účtována. </w:t>
      </w:r>
    </w:p>
    <w:p w:rsidR="0002636F" w:rsidRPr="00774F11"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9E0256">
        <w:rPr>
          <w:rFonts w:ascii="Arial" w:eastAsia="Times New Roman" w:hAnsi="Arial" w:cs="Arial"/>
          <w:snapToGrid w:val="0"/>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774F11">
        <w:rPr>
          <w:rFonts w:ascii="Arial" w:eastAsia="Times New Roman" w:hAnsi="Arial" w:cs="Arial"/>
          <w:b/>
          <w:snapToGrid w:val="0"/>
          <w:sz w:val="20"/>
          <w:szCs w:val="20"/>
          <w:lang w:eastAsia="cs-CZ"/>
        </w:rPr>
        <w:t>§ 98 zákona o DPH</w:t>
      </w:r>
      <w:r w:rsidRPr="00774F11">
        <w:rPr>
          <w:rFonts w:ascii="Arial" w:eastAsia="Times New Roman" w:hAnsi="Arial" w:cs="Arial"/>
          <w:snapToGrid w:val="0"/>
          <w:sz w:val="20"/>
          <w:szCs w:val="20"/>
          <w:lang w:eastAsia="cs-CZ"/>
        </w:rPr>
        <w:t xml:space="preserve">. </w:t>
      </w:r>
    </w:p>
    <w:p w:rsidR="0002636F" w:rsidRPr="00013CC6"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74F11">
        <w:rPr>
          <w:rFonts w:ascii="Arial" w:eastAsia="Times New Roman" w:hAnsi="Arial" w:cs="Arial"/>
          <w:snapToGrid w:val="0"/>
          <w:sz w:val="20"/>
          <w:szCs w:val="20"/>
          <w:lang w:eastAsia="cs-CZ"/>
        </w:rPr>
        <w:t xml:space="preserve">Pokud se po dobu účinnosti této Smlouvy zhotovitel stane nespolehlivým plátcem ve smyslu </w:t>
      </w:r>
      <w:r w:rsidRPr="00774F11">
        <w:rPr>
          <w:rFonts w:ascii="Arial" w:eastAsia="Times New Roman" w:hAnsi="Arial" w:cs="Arial"/>
          <w:snapToGrid w:val="0"/>
          <w:sz w:val="20"/>
          <w:szCs w:val="20"/>
          <w:lang w:eastAsia="cs-CZ"/>
        </w:rPr>
        <w:lastRenderedPageBreak/>
        <w:t xml:space="preserve">ustanovení </w:t>
      </w:r>
      <w:r w:rsidRPr="00774F11">
        <w:rPr>
          <w:rFonts w:ascii="Arial" w:eastAsia="Times New Roman" w:hAnsi="Arial" w:cs="Arial"/>
          <w:b/>
          <w:snapToGrid w:val="0"/>
          <w:sz w:val="20"/>
          <w:szCs w:val="20"/>
          <w:lang w:eastAsia="cs-CZ"/>
        </w:rPr>
        <w:t>§ 106a zákona o DPH</w:t>
      </w:r>
      <w:r w:rsidRPr="00013CC6">
        <w:rPr>
          <w:rFonts w:ascii="Arial" w:eastAsia="Times New Roman" w:hAnsi="Arial" w:cs="Arial"/>
          <w:snapToGrid w:val="0"/>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7</w:t>
      </w:r>
    </w:p>
    <w:p w:rsidR="0002636F" w:rsidRPr="00752FCC"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752FCC">
        <w:rPr>
          <w:rFonts w:ascii="Arial" w:hAnsi="Arial" w:cs="Arial"/>
          <w:b/>
          <w:bCs/>
          <w:iCs/>
          <w:sz w:val="20"/>
          <w:szCs w:val="20"/>
          <w:lang w:eastAsia="ar-SA"/>
        </w:rPr>
        <w:t>Smluvní pokuty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napToGrid w:val="0"/>
          <w:sz w:val="20"/>
          <w:szCs w:val="20"/>
          <w:lang w:eastAsia="ar-SA"/>
        </w:rPr>
        <w:t xml:space="preserve">Pro případ porušení níže uvedených smluvních povinností jsou mezi smluvními stranami sjednány dle </w:t>
      </w:r>
      <w:r w:rsidRPr="00752FCC">
        <w:rPr>
          <w:rFonts w:ascii="Arial" w:eastAsia="Times New Roman" w:hAnsi="Arial" w:cs="Arial"/>
          <w:b/>
          <w:snapToGrid w:val="0"/>
          <w:sz w:val="20"/>
          <w:szCs w:val="20"/>
          <w:lang w:eastAsia="ar-SA"/>
        </w:rPr>
        <w:t>§ 2048 a násl. OZ</w:t>
      </w:r>
      <w:r w:rsidRPr="00752FCC">
        <w:rPr>
          <w:rFonts w:ascii="Arial" w:eastAsia="Times New Roman" w:hAnsi="Arial" w:cs="Arial"/>
          <w:snapToGrid w:val="0"/>
          <w:sz w:val="20"/>
          <w:szCs w:val="20"/>
          <w:lang w:eastAsia="ar-SA"/>
        </w:rPr>
        <w:t xml:space="preserve"> tyto níže uvedené smluvní pokuty, jejichž sjednáním není dle </w:t>
      </w:r>
      <w:r w:rsidRPr="00752FCC">
        <w:rPr>
          <w:rFonts w:ascii="Arial" w:eastAsia="Times New Roman" w:hAnsi="Arial" w:cs="Arial"/>
          <w:b/>
          <w:snapToGrid w:val="0"/>
          <w:sz w:val="20"/>
          <w:szCs w:val="20"/>
          <w:lang w:eastAsia="ar-SA"/>
        </w:rPr>
        <w:t>§ 2050 OZ</w:t>
      </w:r>
      <w:r w:rsidRPr="00752FCC">
        <w:rPr>
          <w:rFonts w:ascii="Arial" w:eastAsia="Times New Roman" w:hAnsi="Arial" w:cs="Arial"/>
          <w:snapToGrid w:val="0"/>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odevzdání </w:t>
      </w:r>
      <w:r w:rsidRPr="009E455D">
        <w:rPr>
          <w:rFonts w:ascii="Arial" w:eastAsia="Times New Roman" w:hAnsi="Arial" w:cs="Arial"/>
          <w:sz w:val="20"/>
          <w:szCs w:val="20"/>
          <w:lang w:eastAsia="ar-SA"/>
        </w:rPr>
        <w:t>konceptu DUSP, d</w:t>
      </w:r>
      <w:r w:rsidRPr="009E455D">
        <w:rPr>
          <w:rFonts w:ascii="Arial" w:hAnsi="Arial" w:cs="Arial"/>
          <w:bCs/>
          <w:sz w:val="20"/>
          <w:szCs w:val="20"/>
        </w:rPr>
        <w:t>okumentace DUSP</w:t>
      </w:r>
      <w:r w:rsidRPr="009E455D">
        <w:rPr>
          <w:rFonts w:ascii="Arial" w:hAnsi="Arial" w:cs="Arial"/>
          <w:sz w:val="20"/>
          <w:szCs w:val="20"/>
          <w:lang w:eastAsia="cs-CZ"/>
        </w:rPr>
        <w:t>, včetně všech požadovaných příloh, dokladů a vyjádření, odsouhlasené objednatelem bez výhrad ve formě a v počtu sjednaném v této smlouvě</w:t>
      </w:r>
      <w:r w:rsidRPr="009E455D">
        <w:rPr>
          <w:rFonts w:ascii="Arial" w:hAnsi="Arial" w:cs="Arial"/>
          <w:bCs/>
          <w:sz w:val="20"/>
          <w:szCs w:val="20"/>
        </w:rPr>
        <w:t xml:space="preserve"> </w:t>
      </w:r>
      <w:r w:rsidRPr="009E455D">
        <w:rPr>
          <w:rFonts w:ascii="Arial" w:eastAsia="Times New Roman" w:hAnsi="Arial" w:cs="Arial"/>
          <w:b/>
          <w:sz w:val="20"/>
          <w:szCs w:val="20"/>
          <w:lang w:eastAsia="ar-SA"/>
        </w:rPr>
        <w:t xml:space="preserve">v případě prodlení </w:t>
      </w:r>
      <w:r w:rsidRPr="009E455D">
        <w:rPr>
          <w:rFonts w:ascii="Arial" w:eastAsia="Times New Roman" w:hAnsi="Arial" w:cs="Arial"/>
          <w:sz w:val="20"/>
          <w:szCs w:val="20"/>
          <w:lang w:eastAsia="ar-SA"/>
        </w:rPr>
        <w:t xml:space="preserve">ve výši </w:t>
      </w:r>
      <w:r w:rsidRPr="009E455D">
        <w:rPr>
          <w:rFonts w:ascii="Arial" w:eastAsia="Times New Roman" w:hAnsi="Arial" w:cs="Arial"/>
          <w:b/>
          <w:sz w:val="20"/>
          <w:szCs w:val="20"/>
          <w:lang w:eastAsia="ar-SA"/>
        </w:rPr>
        <w:t>0,2</w:t>
      </w:r>
      <w:r w:rsidRPr="009E455D">
        <w:rPr>
          <w:rFonts w:ascii="Arial" w:eastAsia="Times New Roman" w:hAnsi="Arial" w:cs="Arial"/>
          <w:b/>
          <w:snapToGrid w:val="0"/>
          <w:sz w:val="20"/>
          <w:szCs w:val="20"/>
          <w:lang w:eastAsia="ar-SA"/>
        </w:rPr>
        <w:t xml:space="preserve"> %</w:t>
      </w:r>
      <w:r w:rsidRPr="009E455D">
        <w:rPr>
          <w:rFonts w:ascii="Arial" w:eastAsia="Times New Roman" w:hAnsi="Arial" w:cs="Arial"/>
          <w:snapToGrid w:val="0"/>
          <w:sz w:val="20"/>
          <w:szCs w:val="20"/>
          <w:lang w:eastAsia="ar-SA"/>
        </w:rPr>
        <w:t xml:space="preserve"> z ceny DUSP včetně DPH uvedené v </w:t>
      </w:r>
      <w:r w:rsidRPr="009E455D">
        <w:rPr>
          <w:rFonts w:ascii="Arial" w:eastAsia="Times New Roman" w:hAnsi="Arial" w:cs="Arial"/>
          <w:b/>
          <w:snapToGrid w:val="0"/>
          <w:sz w:val="20"/>
          <w:szCs w:val="20"/>
          <w:lang w:eastAsia="ar-SA"/>
        </w:rPr>
        <w:t>příloze C1</w:t>
      </w:r>
      <w:r w:rsidRPr="009E455D">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Zhotovitel je povinen zaplatit objednateli smluvní pokutu za prodlení s termínem odevzdání konceptu PDPS, d</w:t>
      </w:r>
      <w:r w:rsidRPr="00752FCC">
        <w:rPr>
          <w:rFonts w:ascii="Arial" w:hAnsi="Arial" w:cs="Arial"/>
          <w:bCs/>
          <w:sz w:val="20"/>
          <w:szCs w:val="20"/>
        </w:rPr>
        <w:t xml:space="preserve">okumentace </w:t>
      </w:r>
      <w:r w:rsidRPr="00752FCC">
        <w:rPr>
          <w:rFonts w:ascii="Arial" w:hAnsi="Arial" w:cs="Arial"/>
          <w:sz w:val="20"/>
          <w:szCs w:val="20"/>
          <w:lang w:eastAsia="cs-CZ"/>
        </w:rPr>
        <w:t>PDPS odsouhlasené objednatelem bez výhrad ve formě a v počtu sjednaném v této smlouvě</w:t>
      </w:r>
      <w:r w:rsidRPr="00752FCC">
        <w:rPr>
          <w:rFonts w:ascii="Arial" w:hAnsi="Arial" w:cs="Arial"/>
          <w:bCs/>
          <w:sz w:val="20"/>
          <w:szCs w:val="20"/>
        </w:rPr>
        <w:t xml:space="preserve"> </w:t>
      </w:r>
      <w:r w:rsidRPr="00752FCC">
        <w:rPr>
          <w:rFonts w:ascii="Arial" w:eastAsia="Times New Roman" w:hAnsi="Arial" w:cs="Arial"/>
          <w:b/>
          <w:sz w:val="20"/>
          <w:szCs w:val="20"/>
          <w:lang w:eastAsia="ar-SA"/>
        </w:rPr>
        <w:t xml:space="preserve">v případě prodlení </w:t>
      </w:r>
      <w:r w:rsidRPr="00752FCC">
        <w:rPr>
          <w:rFonts w:ascii="Arial" w:eastAsia="Times New Roman" w:hAnsi="Arial" w:cs="Arial"/>
          <w:sz w:val="20"/>
          <w:szCs w:val="20"/>
          <w:lang w:eastAsia="ar-SA"/>
        </w:rPr>
        <w:t xml:space="preserve">ve výši </w:t>
      </w:r>
      <w:r w:rsidRPr="00752FCC">
        <w:rPr>
          <w:rFonts w:ascii="Arial" w:eastAsia="Times New Roman" w:hAnsi="Arial" w:cs="Arial"/>
          <w:b/>
          <w:sz w:val="20"/>
          <w:szCs w:val="20"/>
          <w:lang w:eastAsia="ar-SA"/>
        </w:rPr>
        <w:t>0,2</w:t>
      </w:r>
      <w:r w:rsidRPr="00752FCC">
        <w:rPr>
          <w:rFonts w:ascii="Arial" w:eastAsia="Times New Roman" w:hAnsi="Arial" w:cs="Arial"/>
          <w:b/>
          <w:snapToGrid w:val="0"/>
          <w:sz w:val="20"/>
          <w:szCs w:val="20"/>
          <w:lang w:eastAsia="ar-SA"/>
        </w:rPr>
        <w:t xml:space="preserve"> %</w:t>
      </w:r>
      <w:r w:rsidRPr="00752FCC">
        <w:rPr>
          <w:rFonts w:ascii="Arial" w:eastAsia="Times New Roman" w:hAnsi="Arial" w:cs="Arial"/>
          <w:snapToGrid w:val="0"/>
          <w:sz w:val="20"/>
          <w:szCs w:val="20"/>
          <w:lang w:eastAsia="ar-SA"/>
        </w:rPr>
        <w:t xml:space="preserve"> z ceny PDPS včetně DPH uvedené v </w:t>
      </w:r>
      <w:r w:rsidRPr="00752FCC">
        <w:rPr>
          <w:rFonts w:ascii="Arial" w:eastAsia="Times New Roman" w:hAnsi="Arial" w:cs="Arial"/>
          <w:b/>
          <w:snapToGrid w:val="0"/>
          <w:sz w:val="20"/>
          <w:szCs w:val="20"/>
          <w:lang w:eastAsia="ar-SA"/>
        </w:rPr>
        <w:t>příloze C1</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odstranění vad ve výši </w:t>
      </w:r>
      <w:r w:rsidRPr="00752FCC">
        <w:rPr>
          <w:rFonts w:ascii="Arial" w:eastAsia="Times New Roman" w:hAnsi="Arial" w:cs="Arial"/>
          <w:b/>
          <w:sz w:val="20"/>
          <w:szCs w:val="20"/>
          <w:lang w:eastAsia="ar-SA"/>
        </w:rPr>
        <w:t>0,2 %</w:t>
      </w:r>
      <w:r w:rsidRPr="00752FCC">
        <w:rPr>
          <w:rFonts w:ascii="Arial" w:eastAsia="Times New Roman" w:hAnsi="Arial" w:cs="Arial"/>
          <w:sz w:val="20"/>
          <w:szCs w:val="20"/>
          <w:lang w:eastAsia="ar-SA"/>
        </w:rPr>
        <w:t xml:space="preserve"> </w:t>
      </w:r>
      <w:r w:rsidRPr="00752FCC">
        <w:rPr>
          <w:rFonts w:ascii="Arial" w:eastAsia="Times New Roman" w:hAnsi="Arial" w:cs="Arial"/>
          <w:snapToGrid w:val="0"/>
          <w:sz w:val="20"/>
          <w:szCs w:val="20"/>
          <w:lang w:eastAsia="ar-SA"/>
        </w:rPr>
        <w:t>z ceny 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752FCC">
        <w:rPr>
          <w:rFonts w:ascii="Arial" w:eastAsia="Times New Roman" w:hAnsi="Arial" w:cs="Arial"/>
          <w:b/>
          <w:sz w:val="20"/>
          <w:szCs w:val="20"/>
          <w:lang w:eastAsia="ar-SA"/>
        </w:rPr>
        <w:t>1 %</w:t>
      </w:r>
      <w:r w:rsidRPr="00752FCC">
        <w:rPr>
          <w:rFonts w:ascii="Arial" w:eastAsia="Times New Roman" w:hAnsi="Arial" w:cs="Arial"/>
          <w:sz w:val="20"/>
          <w:szCs w:val="20"/>
          <w:lang w:eastAsia="ar-SA"/>
        </w:rPr>
        <w:t xml:space="preserve"> z ceny </w:t>
      </w:r>
      <w:r w:rsidRPr="00752FCC">
        <w:rPr>
          <w:rFonts w:ascii="Arial" w:eastAsia="Times New Roman" w:hAnsi="Arial" w:cs="Arial"/>
          <w:snapToGrid w:val="0"/>
          <w:sz w:val="20"/>
          <w:szCs w:val="20"/>
          <w:lang w:eastAsia="ar-SA"/>
        </w:rPr>
        <w:t>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w:t>
      </w:r>
      <w:r w:rsidRPr="00752FCC">
        <w:rPr>
          <w:rFonts w:ascii="Arial" w:eastAsia="Times New Roman" w:hAnsi="Arial" w:cs="Arial"/>
          <w:sz w:val="20"/>
          <w:szCs w:val="20"/>
          <w:lang w:eastAsia="ar-SA"/>
        </w:rPr>
        <w:t xml:space="preserve"> za každý jednotlivý případ, nejvýše však do výše </w:t>
      </w:r>
      <w:r w:rsidRPr="00752FCC">
        <w:rPr>
          <w:rFonts w:ascii="Arial" w:eastAsia="Times New Roman" w:hAnsi="Arial" w:cs="Arial"/>
          <w:b/>
          <w:sz w:val="20"/>
          <w:szCs w:val="20"/>
          <w:lang w:eastAsia="ar-SA"/>
        </w:rPr>
        <w:t>20 %</w:t>
      </w:r>
      <w:r w:rsidRPr="00752FCC">
        <w:rPr>
          <w:rFonts w:ascii="Arial" w:eastAsia="Times New Roman" w:hAnsi="Arial" w:cs="Arial"/>
          <w:sz w:val="20"/>
          <w:szCs w:val="20"/>
          <w:lang w:eastAsia="ar-SA"/>
        </w:rPr>
        <w:t xml:space="preserve"> ceny PD</w:t>
      </w:r>
      <w:r w:rsidRPr="00752FCC">
        <w:rPr>
          <w:rFonts w:ascii="Arial" w:eastAsia="Times New Roman" w:hAnsi="Arial" w:cs="Arial"/>
          <w:snapToGrid w:val="0"/>
          <w:sz w:val="20"/>
          <w:szCs w:val="20"/>
          <w:lang w:eastAsia="ar-SA"/>
        </w:rPr>
        <w:t xml:space="preserve">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w:t>
      </w:r>
      <w:r w:rsidRPr="00752FCC">
        <w:rPr>
          <w:rFonts w:ascii="Arial" w:eastAsia="Times New Roman" w:hAnsi="Arial" w:cs="Arial"/>
          <w:sz w:val="20"/>
          <w:szCs w:val="20"/>
          <w:lang w:eastAsia="ar-SA"/>
        </w:rPr>
        <w:t xml:space="preserve"> v souhrnu za všechny takové případy. Jedním případem se rozumí i chyba ve více vzájemně provázaných položkách soupisu stavebních prací, dodávek a služeb s výkazem výměr.</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752FCC">
        <w:rPr>
          <w:rFonts w:ascii="Arial" w:hAnsi="Arial" w:cs="Arial"/>
          <w:sz w:val="20"/>
          <w:szCs w:val="20"/>
        </w:rPr>
        <w:t xml:space="preserve">V případě zjištění neplnění některé z činností souvisejících s výkonem autorského dozoru, blíže specifikovaných </w:t>
      </w:r>
      <w:r w:rsidRPr="00752FCC">
        <w:rPr>
          <w:rFonts w:ascii="Arial" w:hAnsi="Arial" w:cs="Arial"/>
          <w:b/>
          <w:sz w:val="20"/>
          <w:szCs w:val="20"/>
        </w:rPr>
        <w:t>příloze A1 této smlouvy</w:t>
      </w:r>
      <w:r w:rsidRPr="00752FCC">
        <w:rPr>
          <w:rFonts w:ascii="Arial" w:hAnsi="Arial" w:cs="Arial"/>
          <w:sz w:val="20"/>
          <w:szCs w:val="20"/>
        </w:rPr>
        <w:t xml:space="preserve">, je zhotovitel povinen uhradit objednateli smluvní pokutu ve výši </w:t>
      </w:r>
      <w:r w:rsidRPr="00752FCC">
        <w:rPr>
          <w:rFonts w:ascii="Arial" w:hAnsi="Arial" w:cs="Arial"/>
          <w:b/>
          <w:sz w:val="20"/>
          <w:szCs w:val="20"/>
        </w:rPr>
        <w:t>3.000,-- Kč</w:t>
      </w:r>
      <w:r w:rsidRPr="00135828">
        <w:rPr>
          <w:rFonts w:ascii="Arial" w:hAnsi="Arial" w:cs="Arial"/>
          <w:sz w:val="20"/>
          <w:szCs w:val="20"/>
        </w:rPr>
        <w:t xml:space="preserve"> vč. DPH za každé zjištění. Tuto pokutu je možné ukládat opakovaně, dokud nedojde ke zjednání nápravy. </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135828">
        <w:rPr>
          <w:rFonts w:ascii="Arial" w:hAnsi="Arial" w:cs="Arial"/>
          <w:sz w:val="20"/>
          <w:szCs w:val="20"/>
        </w:rPr>
        <w:t xml:space="preserve">V případě zjištění nepravdivých nebo zkreslených údajů v žádosti zhotovitele o stavění lhůty dle </w:t>
      </w:r>
      <w:r w:rsidRPr="00135828">
        <w:rPr>
          <w:rFonts w:ascii="Arial" w:hAnsi="Arial" w:cs="Arial"/>
          <w:b/>
          <w:sz w:val="20"/>
          <w:szCs w:val="20"/>
        </w:rPr>
        <w:t xml:space="preserve">odst. </w:t>
      </w:r>
      <w:proofErr w:type="gramStart"/>
      <w:r w:rsidRPr="00135828">
        <w:rPr>
          <w:rFonts w:ascii="Arial" w:hAnsi="Arial" w:cs="Arial"/>
          <w:b/>
          <w:sz w:val="20"/>
          <w:szCs w:val="20"/>
        </w:rPr>
        <w:t>3.3.</w:t>
      </w:r>
      <w:r w:rsidRPr="00135828">
        <w:rPr>
          <w:rFonts w:ascii="Arial" w:hAnsi="Arial" w:cs="Arial"/>
          <w:sz w:val="20"/>
          <w:szCs w:val="20"/>
        </w:rPr>
        <w:t xml:space="preserve"> je</w:t>
      </w:r>
      <w:proofErr w:type="gramEnd"/>
      <w:r w:rsidRPr="00135828">
        <w:rPr>
          <w:rFonts w:ascii="Arial" w:hAnsi="Arial" w:cs="Arial"/>
          <w:sz w:val="20"/>
          <w:szCs w:val="20"/>
        </w:rPr>
        <w:t xml:space="preserve"> zhotovitel povinen uhradit objednateli smluvní pokutu ve výši </w:t>
      </w:r>
      <w:r w:rsidRPr="00135828">
        <w:rPr>
          <w:rFonts w:ascii="Arial" w:hAnsi="Arial" w:cs="Arial"/>
          <w:b/>
          <w:sz w:val="20"/>
          <w:szCs w:val="20"/>
        </w:rPr>
        <w:t>10.000,-- Kč</w:t>
      </w:r>
      <w:r w:rsidRPr="00135828">
        <w:rPr>
          <w:rFonts w:ascii="Arial" w:hAnsi="Arial" w:cs="Arial"/>
          <w:sz w:val="20"/>
          <w:szCs w:val="20"/>
        </w:rPr>
        <w:t xml:space="preserve"> vč. DPH za každé zjištění. Tuto pokutu je možné ukládat opakovaně.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Objednatel je povinen zaplatit zhotoviteli úrok z prodlení v zákonné výši z fakturované částky za každý započatý den prodlení se zaplacením faktury.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Smluvní strany se dohodly, že ujednáním o smluvních pokutách není dotčeno právo na náhradu škody vzniklé z porušení povinnosti, ke kterému se smluvní pokuta vztahuje.</w:t>
      </w:r>
    </w:p>
    <w:p w:rsidR="0002636F" w:rsidRPr="00135828" w:rsidRDefault="0002636F" w:rsidP="000E2B38">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Strana povinná k uhrazení smluvní pokuty je povinna uhradit vyúčtované sankce nejpozději do 15 dnů ode dne obdržení příslušného vyúčtování. </w:t>
      </w: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r w:rsidRPr="00135828">
        <w:rPr>
          <w:rFonts w:ascii="Arial" w:hAnsi="Arial" w:cs="Arial"/>
          <w:b/>
          <w:bCs/>
          <w:iCs/>
          <w:sz w:val="20"/>
          <w:szCs w:val="20"/>
          <w:lang w:eastAsia="ar-SA"/>
        </w:rPr>
        <w:t>Článek 8</w:t>
      </w:r>
    </w:p>
    <w:p w:rsidR="0002636F" w:rsidRPr="008C013D"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sz w:val="20"/>
          <w:szCs w:val="20"/>
          <w:lang w:eastAsia="ar-SA"/>
        </w:rPr>
      </w:pPr>
      <w:r w:rsidRPr="008C013D">
        <w:rPr>
          <w:rFonts w:ascii="Arial" w:hAnsi="Arial" w:cs="Arial"/>
          <w:b/>
          <w:bCs/>
          <w:iCs/>
          <w:sz w:val="20"/>
          <w:szCs w:val="20"/>
          <w:lang w:eastAsia="ar-SA"/>
        </w:rPr>
        <w:t>Další ujednání</w:t>
      </w:r>
    </w:p>
    <w:p w:rsidR="0002636F" w:rsidRPr="00431492"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431492">
        <w:rPr>
          <w:rFonts w:ascii="Arial" w:eastAsia="Times New Roman" w:hAnsi="Arial" w:cs="Arial"/>
          <w:sz w:val="20"/>
          <w:szCs w:val="20"/>
          <w:lang w:eastAsia="cs-CZ"/>
        </w:rPr>
        <w:t xml:space="preserve">Přerušení postupu prací z pokynu objednatele, případně vinou objednatele, bude mít za </w:t>
      </w:r>
      <w:r w:rsidRPr="00431492">
        <w:rPr>
          <w:rFonts w:ascii="Arial" w:eastAsia="Times New Roman" w:hAnsi="Arial" w:cs="Arial"/>
          <w:sz w:val="20"/>
          <w:szCs w:val="20"/>
          <w:lang w:eastAsia="cs-CZ"/>
        </w:rPr>
        <w:lastRenderedPageBreak/>
        <w:t>následek posun termínu plnění o dobu přerušení.</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 xml:space="preserve">Zhotovitel se zavazuje spolupůsobit jako osoba povinná ve smyslu </w:t>
      </w:r>
      <w:r w:rsidRPr="009E0256">
        <w:rPr>
          <w:rFonts w:ascii="Arial" w:eastAsia="Times New Roman" w:hAnsi="Arial" w:cs="Arial"/>
          <w:b/>
          <w:sz w:val="20"/>
          <w:szCs w:val="20"/>
          <w:lang w:eastAsia="cs-CZ"/>
        </w:rPr>
        <w:t>§ 2</w:t>
      </w:r>
      <w:r w:rsidRPr="00774F11">
        <w:rPr>
          <w:rFonts w:ascii="Arial" w:eastAsia="Times New Roman" w:hAnsi="Arial" w:cs="Arial"/>
          <w:b/>
          <w:sz w:val="20"/>
          <w:szCs w:val="20"/>
          <w:lang w:eastAsia="cs-CZ"/>
        </w:rPr>
        <w:t xml:space="preserve"> písm. e) zákona č. 320/2001 Sb., o finanční kontrole ve veřejné správě </w:t>
      </w:r>
      <w:r w:rsidRPr="00774F11">
        <w:rPr>
          <w:rFonts w:ascii="Arial" w:hAnsi="Arial" w:cs="Arial"/>
          <w:b/>
          <w:sz w:val="20"/>
          <w:szCs w:val="20"/>
        </w:rPr>
        <w:t xml:space="preserve">a o změně některých zákonů (zákon o finanční kontrole) </w:t>
      </w:r>
      <w:r w:rsidRPr="00774F11">
        <w:rPr>
          <w:rFonts w:ascii="Arial" w:eastAsia="Times New Roman" w:hAnsi="Arial" w:cs="Arial"/>
          <w:b/>
          <w:sz w:val="20"/>
          <w:szCs w:val="20"/>
          <w:lang w:eastAsia="cs-CZ"/>
        </w:rPr>
        <w:t>v platném znění</w:t>
      </w:r>
      <w:r w:rsidRPr="00013CC6">
        <w:rPr>
          <w:rFonts w:ascii="Arial" w:eastAsia="Times New Roman" w:hAnsi="Arial" w:cs="Arial"/>
          <w:sz w:val="20"/>
          <w:szCs w:val="20"/>
          <w:lang w:eastAsia="cs-CZ"/>
        </w:rPr>
        <w:t>.</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cs-CZ"/>
        </w:rPr>
        <w:t>Veškerá rozhodnutí, která mají vliv na změnu ceny díla a na jeho základní parametry, budou předem projednány s objednatelem, nebo s jeho zástupcem.</w:t>
      </w:r>
    </w:p>
    <w:p w:rsidR="0002636F" w:rsidRPr="00810CA5"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02636F" w:rsidRPr="00752FCC"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Pokud objednatel zjistí, že zhotovitel provádí dílo v rozporu se</w:t>
      </w:r>
      <w:r w:rsidRPr="00752FCC">
        <w:rPr>
          <w:rFonts w:ascii="Arial" w:eastAsia="Times New Roman" w:hAnsi="Arial" w:cs="Arial"/>
          <w:sz w:val="20"/>
          <w:szCs w:val="20"/>
          <w:lang w:eastAsia="cs-CZ"/>
        </w:rPr>
        <w:t xml:space="preserv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52FCC">
        <w:rPr>
          <w:rFonts w:ascii="Arial" w:eastAsia="Times New Roman" w:hAnsi="Arial" w:cs="Arial"/>
          <w:sz w:val="20"/>
          <w:szCs w:val="20"/>
          <w:lang w:eastAsia="cs-CZ"/>
        </w:rPr>
        <w:t>Nebezpečí škody na zhotovovaném díle přechází na objednatele předáním díla. Vlastnické právo na zhotovované věci n</w:t>
      </w:r>
      <w:r w:rsidRPr="00135828">
        <w:rPr>
          <w:rFonts w:ascii="Arial" w:eastAsia="Times New Roman" w:hAnsi="Arial" w:cs="Arial"/>
          <w:sz w:val="20"/>
          <w:szCs w:val="20"/>
          <w:lang w:eastAsia="cs-CZ"/>
        </w:rPr>
        <w:t>abývá objednatel úplným zaplacením ceny za dílo.</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V případě, že součástí díla bude nehmotný statek, jenž je předmětem úpravy </w:t>
      </w:r>
      <w:r w:rsidRPr="00135828">
        <w:rPr>
          <w:rFonts w:ascii="Arial" w:eastAsia="Times New Roman" w:hAnsi="Arial" w:cs="Arial"/>
          <w:b/>
          <w:sz w:val="20"/>
          <w:szCs w:val="20"/>
          <w:lang w:eastAsia="cs-CZ"/>
        </w:rPr>
        <w:t>OZ</w:t>
      </w:r>
      <w:r w:rsidRPr="00135828">
        <w:rPr>
          <w:rFonts w:ascii="Arial" w:eastAsia="Times New Roman" w:hAnsi="Arial" w:cs="Arial"/>
          <w:sz w:val="20"/>
          <w:szCs w:val="20"/>
          <w:lang w:eastAsia="cs-CZ"/>
        </w:rPr>
        <w:t xml:space="preserve"> a </w:t>
      </w:r>
      <w:r w:rsidRPr="00135828">
        <w:rPr>
          <w:rFonts w:ascii="Arial" w:eastAsia="Times New Roman" w:hAnsi="Arial" w:cs="Arial"/>
          <w:b/>
          <w:sz w:val="20"/>
          <w:szCs w:val="20"/>
          <w:lang w:eastAsia="cs-CZ"/>
        </w:rPr>
        <w:t>zákona č. 121/2000 Sb., o právu autorském, o právech souvisejících s právem autorským a o změně některých zákonů (autorský zákon)</w:t>
      </w:r>
      <w:r w:rsidRPr="00135828">
        <w:rPr>
          <w:rFonts w:ascii="Arial" w:eastAsia="Times New Roman" w:hAnsi="Arial" w:cs="Arial"/>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35828">
        <w:rPr>
          <w:rFonts w:ascii="Arial" w:eastAsia="Times New Roman" w:hAnsi="Arial" w:cs="Arial"/>
          <w:b/>
          <w:sz w:val="20"/>
          <w:szCs w:val="20"/>
          <w:lang w:eastAsia="cs-CZ"/>
        </w:rPr>
        <w:t>článku 4</w:t>
      </w:r>
      <w:r w:rsidRPr="00135828">
        <w:rPr>
          <w:rFonts w:ascii="Arial" w:eastAsia="Times New Roman" w:hAnsi="Arial" w:cs="Arial"/>
          <w:sz w:val="20"/>
          <w:szCs w:val="20"/>
          <w:lang w:eastAsia="cs-CZ"/>
        </w:rPr>
        <w:t xml:space="preserve"> této smlouvy a zhotovitel není oprávněn požadovat jakoukoli další platbu za užívání díla.</w:t>
      </w:r>
    </w:p>
    <w:p w:rsidR="0002636F" w:rsidRPr="00135828"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135828">
        <w:rPr>
          <w:rFonts w:ascii="Arial" w:eastAsia="Times New Roman" w:hAnsi="Arial" w:cs="Arial"/>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rsidR="0002636F" w:rsidRPr="00135828"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rsidR="0002636F" w:rsidRPr="008C013D"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b/>
          <w:sz w:val="20"/>
          <w:szCs w:val="20"/>
          <w:lang w:eastAsia="ar-SA"/>
        </w:rPr>
        <w:t>Zhotovitel je povinen mít</w:t>
      </w:r>
      <w:r w:rsidRPr="00135828">
        <w:rPr>
          <w:rFonts w:ascii="Arial" w:eastAsia="Times New Roman" w:hAnsi="Arial" w:cs="Arial"/>
          <w:sz w:val="20"/>
          <w:szCs w:val="20"/>
          <w:lang w:eastAsia="ar-SA"/>
        </w:rPr>
        <w:t xml:space="preserve"> po celou dobu trvání této smlouvy </w:t>
      </w:r>
      <w:r w:rsidRPr="00135828">
        <w:rPr>
          <w:rFonts w:ascii="Arial" w:eastAsia="Times New Roman" w:hAnsi="Arial" w:cs="Arial"/>
          <w:b/>
          <w:sz w:val="20"/>
          <w:szCs w:val="20"/>
          <w:lang w:eastAsia="ar-SA"/>
        </w:rPr>
        <w:t>sjednáno platné pojištění odpovědnosti za škodu způsobenou třetí osobě</w:t>
      </w:r>
      <w:r>
        <w:rPr>
          <w:rFonts w:ascii="Arial" w:eastAsia="Times New Roman" w:hAnsi="Arial" w:cs="Arial"/>
          <w:sz w:val="20"/>
          <w:szCs w:val="20"/>
          <w:lang w:eastAsia="ar-SA"/>
        </w:rPr>
        <w:t xml:space="preserve"> s limitem pojistného plnění</w:t>
      </w:r>
      <w:r w:rsidRPr="008C013D">
        <w:rPr>
          <w:rFonts w:ascii="Arial" w:eastAsia="Times New Roman" w:hAnsi="Arial" w:cs="Arial"/>
          <w:b/>
          <w:sz w:val="20"/>
          <w:szCs w:val="20"/>
          <w:lang w:eastAsia="ar-SA"/>
        </w:rPr>
        <w:t xml:space="preserve"> </w:t>
      </w:r>
      <w:r>
        <w:rPr>
          <w:rFonts w:ascii="Arial" w:hAnsi="Arial" w:cs="Arial"/>
          <w:sz w:val="20"/>
          <w:szCs w:val="20"/>
        </w:rPr>
        <w:t>minimálně v </w:t>
      </w:r>
      <w:r w:rsidRPr="00013CC6">
        <w:rPr>
          <w:rFonts w:ascii="Arial" w:hAnsi="Arial" w:cs="Arial"/>
          <w:b/>
          <w:sz w:val="20"/>
          <w:szCs w:val="20"/>
        </w:rPr>
        <w:t>součtu</w:t>
      </w:r>
      <w:r w:rsidRPr="00013CC6">
        <w:rPr>
          <w:rFonts w:ascii="Arial" w:hAnsi="Arial" w:cs="Arial"/>
          <w:sz w:val="20"/>
          <w:szCs w:val="20"/>
        </w:rPr>
        <w:t xml:space="preserve"> nabídkových cen za zpracování kompletní projektové dokumentace a za výkon autorského dozoru v Kč vč. DPH, uvedených v příloze C1 této smlouvy</w:t>
      </w:r>
      <w:r w:rsidRPr="008C013D">
        <w:rPr>
          <w:rFonts w:ascii="Arial" w:eastAsia="Times New Roman" w:hAnsi="Arial" w:cs="Arial"/>
          <w:sz w:val="20"/>
          <w:szCs w:val="20"/>
          <w:lang w:eastAsia="ar-SA"/>
        </w:rPr>
        <w:t>. Za účelem prokázání splnění tohoto požadavku je zhotovitel povinen doložit objednateli do 3 pracovních dnů od doručení výzvy doklad osvědčující uzavření pojistné smlouvy v požadovaném rozsahu.</w:t>
      </w:r>
    </w:p>
    <w:p w:rsidR="0002636F" w:rsidRPr="00431492"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p>
    <w:p w:rsidR="0002636F" w:rsidRPr="009E0256"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9E0256">
        <w:rPr>
          <w:rFonts w:ascii="Arial" w:hAnsi="Arial" w:cs="Arial"/>
          <w:b/>
          <w:bCs/>
          <w:iCs/>
          <w:sz w:val="20"/>
          <w:szCs w:val="20"/>
          <w:lang w:eastAsia="ar-SA"/>
        </w:rPr>
        <w:t>Článek 9</w:t>
      </w:r>
    </w:p>
    <w:p w:rsidR="0002636F" w:rsidRPr="00774F11"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774F11">
        <w:rPr>
          <w:rFonts w:ascii="Arial" w:hAnsi="Arial" w:cs="Arial"/>
          <w:b/>
          <w:bCs/>
          <w:iCs/>
          <w:sz w:val="20"/>
          <w:szCs w:val="20"/>
          <w:lang w:eastAsia="ar-SA"/>
        </w:rPr>
        <w:t>Zvláštní ujednání</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 xml:space="preserve">Zhotovitel prohlašuje, že i při plnění svého závazku bude respektovat obecně závazné předpisy a dodržovat zákaz jakékoli diskriminace zaměstnanců, zajistí rovné zacházení se zaměstnanci </w:t>
      </w:r>
      <w:r w:rsidRPr="00774F11">
        <w:rPr>
          <w:rFonts w:ascii="Arial" w:eastAsia="Times New Roman" w:hAnsi="Arial" w:cs="Arial"/>
          <w:sz w:val="20"/>
          <w:szCs w:val="20"/>
          <w:lang w:eastAsia="ar-SA"/>
        </w:rPr>
        <w:lastRenderedPageBreak/>
        <w:t>a neumožní výkon nelegální práce.</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Kterákoli ze smluvních stran může odstoupit od této smlouvy, poruší-li druhá strana podstatným způsobem své smluvní povi</w:t>
      </w:r>
      <w:r w:rsidRPr="00013CC6">
        <w:rPr>
          <w:rFonts w:ascii="Arial" w:eastAsia="Times New Roman" w:hAnsi="Arial" w:cs="Arial"/>
          <w:sz w:val="20"/>
          <w:szCs w:val="20"/>
          <w:lang w:eastAsia="ar-SA"/>
        </w:rPr>
        <w:t>nnosti, přestože byla na tuto skutečnost prokazatelným způsobem (doporučeným dopisem) upozorněna.</w:t>
      </w:r>
    </w:p>
    <w:p w:rsidR="0002636F" w:rsidRPr="00013CC6"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w:t>
      </w:r>
      <w:r>
        <w:rPr>
          <w:rFonts w:ascii="Arial" w:eastAsia="Times New Roman" w:hAnsi="Arial" w:cs="Arial"/>
          <w:sz w:val="20"/>
          <w:szCs w:val="20"/>
          <w:lang w:eastAsia="ar-SA"/>
        </w:rPr>
        <w:t>plní. V </w:t>
      </w:r>
      <w:r w:rsidRPr="00013CC6">
        <w:rPr>
          <w:rFonts w:ascii="Arial" w:eastAsia="Times New Roman" w:hAnsi="Arial" w:cs="Arial"/>
          <w:sz w:val="20"/>
          <w:szCs w:val="20"/>
          <w:lang w:eastAsia="ar-SA"/>
        </w:rPr>
        <w:t>takovém případě může dotčená smluvní strana odstoupit od smlouvy i před uplynutím lhůty dodatečného plnění, poté, co prohlášení druhé smluvní strany obdržela.</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Objednatel má dále právo bez předchozího písemného upozornění od smlouvy odstoupit:</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prodlení s předáním díla ze strany zhotovitele po dobu delší než 30 kalendářních dnů; a nebo</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zjištění, že dílo neodpovídají požadavkům objednatele stanoveným v zadávací dokumentaci; a nebo</w:t>
      </w:r>
    </w:p>
    <w:p w:rsidR="0002636F" w:rsidRPr="00752FCC"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rsidR="0002636F" w:rsidRPr="00135828"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bude-li zahájeno insolvenční řízení dle zákona č. 182/2006 Sb., o úpadku a způsobech jeho řešení</w:t>
      </w:r>
      <w:r w:rsidRPr="00135828">
        <w:rPr>
          <w:rFonts w:ascii="Arial" w:eastAsia="Times New Roman" w:hAnsi="Arial" w:cs="Arial"/>
          <w:sz w:val="20"/>
          <w:szCs w:val="20"/>
          <w:lang w:eastAsia="ar-SA"/>
        </w:rPr>
        <w:t xml:space="preserve"> </w:t>
      </w:r>
      <w:r w:rsidRPr="00135828">
        <w:rPr>
          <w:rFonts w:ascii="Arial" w:hAnsi="Arial" w:cs="Arial"/>
          <w:snapToGrid w:val="0"/>
          <w:sz w:val="20"/>
          <w:szCs w:val="20"/>
        </w:rPr>
        <w:t>(insolvenční zákon)“</w:t>
      </w:r>
      <w:r w:rsidRPr="00135828">
        <w:rPr>
          <w:rFonts w:ascii="Arial" w:eastAsia="Times New Roman" w:hAnsi="Arial" w:cs="Arial"/>
          <w:sz w:val="20"/>
          <w:szCs w:val="20"/>
          <w:lang w:eastAsia="ar-SA"/>
        </w:rPr>
        <w:t>, v platném znění, jehož předmětem bude úpadek nebo hrozící úpadek zhotovitele, zhotovitel je povinen tuto skutečnost oznámit neprodleně objednateli.</w:t>
      </w:r>
    </w:p>
    <w:p w:rsidR="0002636F" w:rsidRPr="00135828"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rsidR="0002636F" w:rsidRPr="00135828"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r w:rsidRPr="00013CC6">
        <w:rPr>
          <w:rFonts w:ascii="Arial" w:hAnsi="Arial" w:cs="Arial"/>
          <w:sz w:val="20"/>
          <w:szCs w:val="20"/>
        </w:rPr>
        <w:t>.</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C013D">
        <w:rPr>
          <w:rFonts w:ascii="Arial" w:hAnsi="Arial" w:cs="Arial"/>
          <w:sz w:val="20"/>
          <w:szCs w:val="20"/>
        </w:rPr>
        <w:t>Zhotovitel se zavazuje v rámci plnění této smlouvy nevyužívat v rozsahu vyšším než 10% ceny poddodavatele, který je:</w:t>
      </w:r>
    </w:p>
    <w:p w:rsidR="0002636F" w:rsidRPr="00126983"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126983">
        <w:rPr>
          <w:rFonts w:ascii="Arial" w:eastAsia="Times New Roman" w:hAnsi="Arial" w:cs="Arial"/>
          <w:sz w:val="20"/>
          <w:szCs w:val="20"/>
          <w:lang w:eastAsia="cs-CZ"/>
        </w:rPr>
        <w:t>fyzickou či právnickou osobou nebo subjektem či orgánem se sídlem v Rusku,</w:t>
      </w:r>
    </w:p>
    <w:p w:rsidR="0002636F" w:rsidRPr="009E0256"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právnickou osobou, subjektem nebo orgánem, který je z více než 50 % přímo či n</w:t>
      </w:r>
      <w:r>
        <w:rPr>
          <w:rFonts w:ascii="Arial" w:eastAsia="Times New Roman" w:hAnsi="Arial" w:cs="Arial"/>
          <w:sz w:val="20"/>
          <w:szCs w:val="20"/>
          <w:lang w:eastAsia="cs-CZ"/>
        </w:rPr>
        <w:t>epřímo</w:t>
      </w:r>
      <w:r w:rsidRPr="009E0256">
        <w:rPr>
          <w:rFonts w:ascii="Arial" w:eastAsia="Times New Roman" w:hAnsi="Arial" w:cs="Arial"/>
          <w:sz w:val="20"/>
          <w:szCs w:val="20"/>
          <w:lang w:eastAsia="cs-CZ"/>
        </w:rPr>
        <w:t xml:space="preserve"> vlastněn některým ze subjektů uvedených v písmeni a) tohoto odstavce, nebo</w:t>
      </w:r>
    </w:p>
    <w:p w:rsidR="0002636F" w:rsidRPr="00774F11"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774F11">
        <w:rPr>
          <w:rFonts w:ascii="Arial" w:eastAsia="Times New Roman" w:hAnsi="Arial" w:cs="Arial"/>
          <w:sz w:val="20"/>
          <w:szCs w:val="20"/>
          <w:lang w:eastAsia="cs-CZ"/>
        </w:rPr>
        <w:t>fyzickou nebo právnickou osobou, subjektem nebo orgánem, který jedná jménem nebo na pokyn některého ze subjektů uvedených v písmeni a) nebo b) tohoto odstavce</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74F11">
        <w:rPr>
          <w:rFonts w:ascii="Arial" w:hAnsi="Arial" w:cs="Arial"/>
          <w:sz w:val="20"/>
          <w:szCs w:val="20"/>
        </w:rPr>
        <w:t xml:space="preserve">Objednatel je oprávněn od smlouvy odstoupit v případě, kdy Zhotovitel nesplní povinnost uvedenou v odst. </w:t>
      </w:r>
      <w:proofErr w:type="gramStart"/>
      <w:r w:rsidRPr="00774F11">
        <w:rPr>
          <w:rFonts w:ascii="Arial" w:hAnsi="Arial" w:cs="Arial"/>
          <w:sz w:val="20"/>
          <w:szCs w:val="20"/>
        </w:rPr>
        <w:t>9.6</w:t>
      </w:r>
      <w:proofErr w:type="gramEnd"/>
      <w:r w:rsidRPr="00774F11">
        <w:rPr>
          <w:rFonts w:ascii="Arial" w:hAnsi="Arial" w:cs="Arial"/>
          <w:sz w:val="20"/>
          <w:szCs w:val="20"/>
        </w:rPr>
        <w:t>. a 9.7. této smlouvy.</w:t>
      </w:r>
    </w:p>
    <w:p w:rsidR="0002636F" w:rsidRPr="00774F11" w:rsidRDefault="0002636F" w:rsidP="0002636F">
      <w:pPr>
        <w:widowControl w:val="0"/>
        <w:spacing w:after="120" w:line="240" w:lineRule="auto"/>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774F11">
        <w:rPr>
          <w:rFonts w:ascii="Arial" w:hAnsi="Arial" w:cs="Arial"/>
          <w:b/>
          <w:sz w:val="20"/>
          <w:szCs w:val="20"/>
          <w:lang w:eastAsia="ar-SA"/>
        </w:rPr>
        <w:lastRenderedPageBreak/>
        <w:t>Článek 10</w:t>
      </w:r>
    </w:p>
    <w:p w:rsidR="0002636F" w:rsidRPr="00013CC6" w:rsidRDefault="0002636F" w:rsidP="0002636F">
      <w:pPr>
        <w:pStyle w:val="Nadpis2"/>
        <w:keepNext w:val="0"/>
        <w:widowControl w:val="0"/>
        <w:numPr>
          <w:ilvl w:val="0"/>
          <w:numId w:val="0"/>
        </w:numPr>
        <w:suppressAutoHyphens w:val="0"/>
        <w:spacing w:after="240"/>
        <w:ind w:left="578" w:hanging="578"/>
        <w:rPr>
          <w:rFonts w:ascii="Arial" w:hAnsi="Arial" w:cs="Arial"/>
          <w:sz w:val="20"/>
          <w:szCs w:val="20"/>
        </w:rPr>
      </w:pPr>
      <w:r w:rsidRPr="00013CC6">
        <w:rPr>
          <w:rFonts w:ascii="Arial" w:hAnsi="Arial" w:cs="Arial"/>
          <w:sz w:val="20"/>
          <w:szCs w:val="20"/>
        </w:rPr>
        <w:t>Platnost a účinnost smlouvy</w:t>
      </w: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Tato Smlouva o dílo je vyhotovena v elektronické podobě, přičemž obě smluvní strany obdrží její elektronický originál.</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platná</w:t>
      </w:r>
      <w:r w:rsidRPr="00013CC6">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účinná</w:t>
      </w:r>
      <w:r w:rsidRPr="00013CC6">
        <w:rPr>
          <w:rFonts w:ascii="Arial" w:hAnsi="Arial" w:cs="Arial"/>
          <w:sz w:val="20"/>
          <w:szCs w:val="20"/>
        </w:rPr>
        <w:t xml:space="preserve"> dnem jejího uveřejnění v registru smluv. </w:t>
      </w:r>
    </w:p>
    <w:p w:rsidR="0002636F" w:rsidRPr="00013CC6" w:rsidRDefault="0002636F" w:rsidP="0002636F">
      <w:pPr>
        <w:widowControl w:val="0"/>
        <w:spacing w:after="120" w:line="240" w:lineRule="auto"/>
        <w:jc w:val="center"/>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013CC6">
        <w:rPr>
          <w:rFonts w:ascii="Arial" w:hAnsi="Arial" w:cs="Arial"/>
          <w:b/>
          <w:sz w:val="20"/>
          <w:szCs w:val="20"/>
          <w:lang w:eastAsia="ar-SA"/>
        </w:rPr>
        <w:t>Článek 11</w:t>
      </w:r>
    </w:p>
    <w:p w:rsidR="0002636F" w:rsidRPr="00810CA5" w:rsidRDefault="0002636F" w:rsidP="0002636F">
      <w:pPr>
        <w:widowControl w:val="0"/>
        <w:spacing w:after="120" w:line="240" w:lineRule="auto"/>
        <w:jc w:val="center"/>
        <w:rPr>
          <w:rFonts w:ascii="Arial" w:hAnsi="Arial" w:cs="Arial"/>
          <w:b/>
          <w:sz w:val="20"/>
          <w:szCs w:val="20"/>
          <w:lang w:eastAsia="ar-SA"/>
        </w:rPr>
      </w:pPr>
      <w:r w:rsidRPr="00810CA5">
        <w:rPr>
          <w:rFonts w:ascii="Arial" w:hAnsi="Arial" w:cs="Arial"/>
          <w:b/>
          <w:sz w:val="20"/>
          <w:szCs w:val="20"/>
          <w:lang w:eastAsia="ar-SA"/>
        </w:rPr>
        <w:t>Závěrečná ujednání</w:t>
      </w: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02636F" w:rsidRPr="00810CA5"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02636F" w:rsidRPr="00752FCC"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013CC6">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w:t>
      </w:r>
      <w:r>
        <w:rPr>
          <w:rFonts w:ascii="Arial" w:hAnsi="Arial" w:cs="Arial"/>
          <w:color w:val="000000"/>
          <w:sz w:val="20"/>
          <w:szCs w:val="20"/>
        </w:rPr>
        <w:t xml:space="preserve"> </w:t>
      </w:r>
      <w:r w:rsidRPr="00013CC6">
        <w:rPr>
          <w:rFonts w:ascii="Arial" w:hAnsi="Arial" w:cs="Arial"/>
          <w:color w:val="000000"/>
          <w:sz w:val="20"/>
          <w:szCs w:val="20"/>
        </w:rPr>
        <w:t>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w:t>
      </w:r>
      <w:r w:rsidRPr="00810CA5">
        <w:rPr>
          <w:rFonts w:ascii="Arial" w:hAnsi="Arial" w:cs="Arial"/>
          <w:color w:val="000000"/>
          <w:sz w:val="20"/>
          <w:szCs w:val="20"/>
        </w:rPr>
        <w:t xml:space="preserve">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w:t>
      </w:r>
      <w:r w:rsidRPr="00810CA5">
        <w:rPr>
          <w:rFonts w:ascii="Arial" w:hAnsi="Arial" w:cs="Arial"/>
          <w:color w:val="000000"/>
          <w:sz w:val="20"/>
          <w:szCs w:val="20"/>
        </w:rPr>
        <w:lastRenderedPageBreak/>
        <w:t>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Smluvní strany se dohodly, že případné spory vzniklé ze závazků sjednaných touto smlouvou budou přednostně řešit smírnou cestou.</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rsidR="0002636F" w:rsidRPr="00774F11"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431492">
        <w:rPr>
          <w:rFonts w:ascii="Arial" w:eastAsia="Times New Roman" w:hAnsi="Arial" w:cs="Arial"/>
          <w:sz w:val="20"/>
          <w:szCs w:val="20"/>
          <w:lang w:eastAsia="ar-SA"/>
        </w:rPr>
        <w:t xml:space="preserve">Změny a doplňky této smlouvy lze provádět pouze písemnými oboustranně dohodnutými dodatky, které se stanou nedílnou součástí této smlouvy. Dodatek ke smlouvě musí být uzavřen v souladu s </w:t>
      </w:r>
      <w:r w:rsidRPr="00774F11">
        <w:rPr>
          <w:rFonts w:ascii="Arial" w:eastAsia="Times New Roman" w:hAnsi="Arial" w:cs="Arial"/>
          <w:sz w:val="20"/>
          <w:szCs w:val="20"/>
          <w:lang w:eastAsia="ar-SA"/>
        </w:rPr>
        <w:t>platnými PRK a interními pravidly objednatele.</w:t>
      </w:r>
    </w:p>
    <w:p w:rsidR="0002636F"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774F11">
        <w:rPr>
          <w:rFonts w:ascii="Arial" w:eastAsia="Times New Roman" w:hAnsi="Arial" w:cs="Arial"/>
          <w:snapToGrid w:val="0"/>
          <w:sz w:val="20"/>
          <w:szCs w:val="20"/>
          <w:lang w:eastAsia="cs-CZ"/>
        </w:rPr>
        <w:t xml:space="preserve">Plnění této smlouvy se řídí </w:t>
      </w:r>
      <w:r w:rsidRPr="00774F11">
        <w:rPr>
          <w:rFonts w:ascii="Arial" w:eastAsia="Times New Roman" w:hAnsi="Arial" w:cs="Arial"/>
          <w:b/>
          <w:sz w:val="20"/>
          <w:szCs w:val="20"/>
          <w:lang w:eastAsia="cs-CZ"/>
        </w:rPr>
        <w:t>zákonem č. 89/2012 Sb., občanský zákoník, v platném znění</w:t>
      </w:r>
      <w:r w:rsidRPr="00774F11">
        <w:rPr>
          <w:rFonts w:ascii="Arial" w:eastAsia="Times New Roman" w:hAnsi="Arial" w:cs="Arial"/>
          <w:sz w:val="20"/>
          <w:szCs w:val="20"/>
          <w:lang w:eastAsia="cs-CZ"/>
        </w:rPr>
        <w:t>.</w:t>
      </w:r>
    </w:p>
    <w:p w:rsidR="0002636F" w:rsidRPr="008C6E80"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8C6E80">
        <w:rPr>
          <w:rFonts w:ascii="Arial" w:eastAsia="Times New Roman" w:hAnsi="Arial" w:cs="Arial"/>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02636F" w:rsidRPr="00D06B08" w:rsidRDefault="0002636F" w:rsidP="0002636F">
      <w:pPr>
        <w:widowControl w:val="0"/>
        <w:tabs>
          <w:tab w:val="left" w:pos="284"/>
        </w:tabs>
        <w:spacing w:after="120" w:line="240" w:lineRule="auto"/>
        <w:ind w:right="-34"/>
        <w:jc w:val="both"/>
        <w:rPr>
          <w:rFonts w:ascii="Arial" w:eastAsia="Times New Roman" w:hAnsi="Arial" w:cs="Arial"/>
          <w:sz w:val="20"/>
          <w:szCs w:val="20"/>
          <w:lang w:eastAsia="ar-SA"/>
        </w:rPr>
      </w:pP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Nedílnou součástí smlouvy jsou následující přílohy:</w:t>
      </w:r>
    </w:p>
    <w:p w:rsidR="0002636F" w:rsidRPr="00D06B08"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Příloha A1</w:t>
      </w:r>
      <w:r>
        <w:rPr>
          <w:rFonts w:ascii="Arial" w:eastAsia="Times New Roman" w:hAnsi="Arial" w:cs="Arial"/>
          <w:sz w:val="20"/>
          <w:szCs w:val="20"/>
          <w:lang w:eastAsia="ar-SA"/>
        </w:rPr>
        <w:tab/>
      </w:r>
      <w:r w:rsidR="0002636F" w:rsidRPr="00D06B08">
        <w:rPr>
          <w:rFonts w:ascii="Arial" w:eastAsia="Times New Roman" w:hAnsi="Arial" w:cs="Arial"/>
          <w:sz w:val="20"/>
          <w:szCs w:val="20"/>
          <w:lang w:eastAsia="ar-SA"/>
        </w:rPr>
        <w:t xml:space="preserve">Technické podmínky </w:t>
      </w:r>
      <w:r w:rsidR="0002636F" w:rsidRPr="00D06B08">
        <w:rPr>
          <w:rFonts w:ascii="Arial" w:eastAsia="Times New Roman" w:hAnsi="Arial" w:cs="Arial"/>
          <w:sz w:val="20"/>
          <w:szCs w:val="20"/>
          <w:lang w:eastAsia="ar-SA"/>
        </w:rPr>
        <w:tab/>
      </w: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B1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Údaje, které jsou součástí ujednání a nebudou zveřejněny v Registru smluv</w:t>
      </w:r>
    </w:p>
    <w:p w:rsidR="0002636F" w:rsidRPr="00D06B08"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C1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 xml:space="preserve">Kalkulace projekčních prací </w:t>
      </w:r>
    </w:p>
    <w:p w:rsidR="0002636F" w:rsidRPr="00D06B08" w:rsidRDefault="0002636F" w:rsidP="0002636F">
      <w:pPr>
        <w:pStyle w:val="slovanodst"/>
        <w:numPr>
          <w:ilvl w:val="0"/>
          <w:numId w:val="0"/>
        </w:numPr>
        <w:tabs>
          <w:tab w:val="left" w:pos="567"/>
        </w:tabs>
        <w:ind w:left="567"/>
        <w:rPr>
          <w:rFonts w:cs="Arial"/>
          <w:sz w:val="20"/>
        </w:rPr>
      </w:pPr>
    </w:p>
    <w:p w:rsidR="0002636F" w:rsidRPr="00D06B08" w:rsidRDefault="0002636F" w:rsidP="0002636F">
      <w:pPr>
        <w:pStyle w:val="slovanodst"/>
        <w:numPr>
          <w:ilvl w:val="0"/>
          <w:numId w:val="0"/>
        </w:numPr>
        <w:tabs>
          <w:tab w:val="left" w:pos="567"/>
        </w:tabs>
        <w:spacing w:before="0"/>
        <w:ind w:left="567"/>
        <w:rPr>
          <w:rFonts w:cs="Arial"/>
          <w:sz w:val="20"/>
        </w:rPr>
      </w:pPr>
    </w:p>
    <w:p w:rsidR="0002636F" w:rsidRDefault="0002636F" w:rsidP="000E2B38">
      <w:pPr>
        <w:widowControl w:val="0"/>
        <w:spacing w:after="360" w:line="240" w:lineRule="auto"/>
        <w:jc w:val="both"/>
        <w:rPr>
          <w:rFonts w:ascii="Arial" w:hAnsi="Arial" w:cs="Arial"/>
          <w:caps/>
          <w:sz w:val="20"/>
          <w:szCs w:val="20"/>
        </w:rPr>
      </w:pPr>
      <w:r w:rsidRPr="00774F11">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924428" w:rsidRPr="00774F11" w:rsidRDefault="00924428" w:rsidP="000E2B38">
      <w:pPr>
        <w:widowControl w:val="0"/>
        <w:spacing w:after="360" w:line="240" w:lineRule="auto"/>
        <w:jc w:val="both"/>
        <w:rPr>
          <w:rFonts w:ascii="Arial" w:hAnsi="Arial" w:cs="Arial"/>
          <w:caps/>
          <w:sz w:val="20"/>
          <w:szCs w:val="20"/>
        </w:rPr>
      </w:pPr>
    </w:p>
    <w:tbl>
      <w:tblPr>
        <w:tblW w:w="0" w:type="auto"/>
        <w:tblInd w:w="108" w:type="dxa"/>
        <w:tblLook w:val="04A0" w:firstRow="1" w:lastRow="0" w:firstColumn="1" w:lastColumn="0" w:noHBand="0" w:noVBand="1"/>
      </w:tblPr>
      <w:tblGrid>
        <w:gridCol w:w="4820"/>
        <w:gridCol w:w="4252"/>
      </w:tblGrid>
      <w:tr w:rsidR="0002636F" w:rsidRPr="00135828" w:rsidTr="000E2B38">
        <w:tc>
          <w:tcPr>
            <w:tcW w:w="4820" w:type="dxa"/>
            <w:shd w:val="clear" w:color="auto" w:fill="auto"/>
          </w:tcPr>
          <w:p w:rsidR="0002636F" w:rsidRPr="00774F11" w:rsidRDefault="0002636F" w:rsidP="002626B1">
            <w:pPr>
              <w:widowControl w:val="0"/>
              <w:rPr>
                <w:rFonts w:ascii="Arial" w:hAnsi="Arial" w:cs="Arial"/>
                <w:sz w:val="20"/>
                <w:szCs w:val="20"/>
              </w:rPr>
            </w:pPr>
            <w:r w:rsidRPr="00774F11">
              <w:rPr>
                <w:rFonts w:ascii="Arial" w:hAnsi="Arial" w:cs="Arial"/>
                <w:sz w:val="20"/>
                <w:szCs w:val="20"/>
              </w:rPr>
              <w:t>V …………………</w:t>
            </w:r>
            <w:proofErr w:type="gramStart"/>
            <w:r w:rsidRPr="00774F11">
              <w:rPr>
                <w:rFonts w:ascii="Arial" w:hAnsi="Arial" w:cs="Arial"/>
                <w:sz w:val="20"/>
                <w:szCs w:val="20"/>
              </w:rPr>
              <w:t>….. , dne</w:t>
            </w:r>
            <w:proofErr w:type="gramEnd"/>
            <w:r w:rsidRPr="00774F11">
              <w:rPr>
                <w:rFonts w:ascii="Arial" w:hAnsi="Arial" w:cs="Arial"/>
                <w:sz w:val="20"/>
                <w:szCs w:val="20"/>
              </w:rPr>
              <w:t>: viz podpis</w:t>
            </w:r>
          </w:p>
        </w:tc>
        <w:tc>
          <w:tcPr>
            <w:tcW w:w="4252" w:type="dxa"/>
            <w:shd w:val="clear" w:color="auto" w:fill="auto"/>
          </w:tcPr>
          <w:p w:rsidR="0002636F" w:rsidRPr="00013CC6" w:rsidRDefault="0002636F" w:rsidP="002626B1">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rsidTr="000E2B38">
        <w:tc>
          <w:tcPr>
            <w:tcW w:w="4820"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7E48AE" w:rsidRDefault="0002636F" w:rsidP="002626B1">
            <w:pPr>
              <w:widowControl w:val="0"/>
              <w:spacing w:after="0" w:line="240" w:lineRule="auto"/>
              <w:rPr>
                <w:rFonts w:ascii="Arial" w:hAnsi="Arial" w:cs="Arial"/>
                <w:color w:val="000000"/>
                <w:sz w:val="16"/>
                <w:szCs w:val="16"/>
                <w:lang w:eastAsia="cs-CZ"/>
              </w:rPr>
            </w:pPr>
            <w:r w:rsidRPr="00B27CCA">
              <w:rPr>
                <w:rFonts w:ascii="Arial" w:hAnsi="Arial" w:cs="Arial"/>
                <w:i/>
                <w:color w:val="000000"/>
                <w:sz w:val="16"/>
                <w:szCs w:val="16"/>
                <w:lang w:eastAsia="cs-CZ"/>
              </w:rPr>
              <w:t xml:space="preserve"> </w:t>
            </w:r>
            <w:bookmarkStart w:id="0" w:name="_GoBack"/>
            <w:r w:rsidRPr="007E48AE">
              <w:rPr>
                <w:rFonts w:ascii="Arial" w:hAnsi="Arial" w:cs="Arial"/>
                <w:color w:val="000000"/>
                <w:sz w:val="16"/>
                <w:szCs w:val="16"/>
                <w:lang w:eastAsia="cs-CZ"/>
              </w:rPr>
              <w:t>Titul, jméno, příjmení a funkce osoby</w:t>
            </w:r>
          </w:p>
          <w:p w:rsidR="0002636F" w:rsidRPr="00013CC6" w:rsidRDefault="0002636F" w:rsidP="002626B1">
            <w:pPr>
              <w:widowControl w:val="0"/>
              <w:spacing w:after="0" w:line="240" w:lineRule="auto"/>
              <w:rPr>
                <w:rFonts w:ascii="Arial" w:hAnsi="Arial" w:cs="Arial"/>
                <w:sz w:val="16"/>
                <w:szCs w:val="16"/>
              </w:rPr>
            </w:pPr>
            <w:r w:rsidRPr="007E48AE">
              <w:rPr>
                <w:rFonts w:ascii="Arial" w:hAnsi="Arial" w:cs="Arial"/>
                <w:color w:val="000000"/>
                <w:sz w:val="16"/>
                <w:szCs w:val="16"/>
                <w:lang w:eastAsia="cs-CZ"/>
              </w:rPr>
              <w:t>oprávněné jednat za zhotovitele</w:t>
            </w:r>
            <w:bookmarkEnd w:id="0"/>
          </w:p>
        </w:tc>
        <w:tc>
          <w:tcPr>
            <w:tcW w:w="4252"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013CC6"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rsidR="0002636F"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rsidR="0002636F" w:rsidRPr="00D06B08" w:rsidRDefault="0002636F" w:rsidP="002626B1">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rsidR="0002636F" w:rsidRPr="00D06B08" w:rsidRDefault="0002636F" w:rsidP="0002636F">
      <w:pPr>
        <w:tabs>
          <w:tab w:val="left" w:pos="4253"/>
          <w:tab w:val="left" w:pos="5387"/>
        </w:tabs>
        <w:spacing w:after="0" w:line="240" w:lineRule="auto"/>
        <w:jc w:val="center"/>
        <w:rPr>
          <w:rFonts w:ascii="Arial" w:eastAsia="Times New Roman" w:hAnsi="Arial" w:cs="Arial"/>
          <w:sz w:val="20"/>
          <w:szCs w:val="20"/>
          <w:lang w:eastAsia="ar-SA"/>
        </w:rPr>
      </w:pPr>
    </w:p>
    <w:p w:rsidR="0002636F" w:rsidRDefault="0002636F" w:rsidP="0002636F">
      <w:pPr>
        <w:tabs>
          <w:tab w:val="left" w:pos="4253"/>
          <w:tab w:val="left" w:pos="5387"/>
        </w:tabs>
        <w:spacing w:after="0" w:line="240" w:lineRule="auto"/>
        <w:rPr>
          <w:ins w:id="1" w:author="Klímová Terezie" w:date="2022-07-26T11:13:00Z"/>
          <w:rFonts w:ascii="Arial" w:eastAsia="Times New Roman" w:hAnsi="Arial" w:cs="Arial"/>
          <w:sz w:val="20"/>
          <w:szCs w:val="20"/>
          <w:lang w:eastAsia="ar-SA"/>
        </w:rPr>
      </w:pPr>
      <w:r>
        <w:rPr>
          <w:rFonts w:ascii="Arial" w:eastAsia="Times New Roman" w:hAnsi="Arial" w:cs="Arial"/>
          <w:sz w:val="20"/>
          <w:szCs w:val="20"/>
          <w:lang w:eastAsia="ar-SA"/>
        </w:rPr>
        <w:tab/>
      </w:r>
    </w:p>
    <w:p w:rsidR="00AA5615" w:rsidRPr="00AA5615" w:rsidRDefault="0002636F" w:rsidP="000E2B38">
      <w:pPr>
        <w:tabs>
          <w:tab w:val="left" w:pos="4253"/>
          <w:tab w:val="left" w:pos="5387"/>
        </w:tabs>
        <w:spacing w:after="0" w:line="240" w:lineRule="auto"/>
        <w:jc w:val="right"/>
        <w:rPr>
          <w:rFonts w:ascii="Arial" w:eastAsia="Times New Roman" w:hAnsi="Arial" w:cs="Arial"/>
          <w:b/>
          <w:sz w:val="20"/>
          <w:szCs w:val="20"/>
          <w:lang w:eastAsia="ar-SA"/>
        </w:rPr>
      </w:pPr>
      <w:ins w:id="2" w:author="Klímová Terezie" w:date="2022-07-26T11:13:00Z">
        <w:r>
          <w:rPr>
            <w:rFonts w:ascii="Arial" w:eastAsia="Times New Roman" w:hAnsi="Arial" w:cs="Arial"/>
            <w:sz w:val="20"/>
            <w:szCs w:val="20"/>
            <w:lang w:eastAsia="ar-SA"/>
          </w:rPr>
          <w:br w:type="page"/>
        </w:r>
      </w:ins>
      <w:r w:rsidR="000E2B38" w:rsidRPr="000E2B38">
        <w:rPr>
          <w:rFonts w:ascii="Arial" w:eastAsia="Times New Roman" w:hAnsi="Arial" w:cs="Arial"/>
          <w:b/>
          <w:sz w:val="20"/>
          <w:szCs w:val="20"/>
          <w:lang w:eastAsia="ar-SA"/>
        </w:rPr>
        <w:lastRenderedPageBreak/>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B1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Default="00AA5615" w:rsidP="0002636F">
      <w:pPr>
        <w:widowControl w:val="0"/>
        <w:suppressAutoHyphens/>
        <w:spacing w:after="0" w:line="240" w:lineRule="auto"/>
        <w:rPr>
          <w:rFonts w:ascii="Arial" w:eastAsia="Batang" w:hAnsi="Arial" w:cs="Arial"/>
          <w:b/>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rsidR="00AA5615" w:rsidRDefault="00AA5615" w:rsidP="0002636F">
      <w:pPr>
        <w:suppressAutoHyphens/>
        <w:spacing w:after="0" w:line="240" w:lineRule="auto"/>
        <w:rPr>
          <w:rFonts w:ascii="Arial" w:eastAsia="Times New Roman" w:hAnsi="Arial" w:cs="Arial"/>
          <w:bCs/>
          <w:sz w:val="20"/>
          <w:szCs w:val="20"/>
          <w:lang w:eastAsia="cs-CZ"/>
        </w:rPr>
      </w:pPr>
    </w:p>
    <w:p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roofErr w:type="gramStart"/>
      <w:r w:rsidR="000E2B38" w:rsidRPr="00AA5615">
        <w:rPr>
          <w:rFonts w:ascii="Arial" w:eastAsia="Times New Roman" w:hAnsi="Arial" w:cs="Arial"/>
          <w:snapToGrid w:val="0"/>
          <w:color w:val="000000" w:themeColor="text1"/>
          <w:sz w:val="20"/>
          <w:szCs w:val="20"/>
          <w:highlight w:val="lightGray"/>
          <w:lang w:eastAsia="ar-SA"/>
        </w:rPr>
        <w:t>….....</w:t>
      </w:r>
      <w:proofErr w:type="gramEnd"/>
    </w:p>
    <w:p w:rsidR="0002636F" w:rsidRPr="00D06B08" w:rsidRDefault="0002636F" w:rsidP="0002636F">
      <w:pPr>
        <w:suppressAutoHyphens/>
        <w:spacing w:after="0" w:line="240" w:lineRule="auto"/>
        <w:rPr>
          <w:rFonts w:ascii="Arial" w:eastAsia="Times New Roman" w:hAnsi="Arial" w:cs="Arial"/>
          <w:b/>
          <w:sz w:val="20"/>
          <w:szCs w:val="20"/>
          <w:lang w:eastAsia="ar-SA"/>
        </w:rPr>
      </w:pP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rsidR="00AA5615" w:rsidRPr="00D06B08" w:rsidRDefault="00AA5615" w:rsidP="0002636F">
      <w:pPr>
        <w:suppressAutoHyphens/>
        <w:spacing w:after="0" w:line="240" w:lineRule="auto"/>
        <w:rPr>
          <w:rFonts w:ascii="Arial" w:eastAsia="Times New Roman" w:hAnsi="Arial" w:cs="Arial"/>
          <w:sz w:val="20"/>
          <w:szCs w:val="20"/>
          <w:lang w:eastAsia="cs-CZ"/>
        </w:rPr>
      </w:pPr>
    </w:p>
    <w:p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rsidR="000E2B38" w:rsidRDefault="000E2B38" w:rsidP="0002636F">
      <w:pPr>
        <w:spacing w:after="0" w:line="240" w:lineRule="auto"/>
        <w:jc w:val="right"/>
        <w:rPr>
          <w:rFonts w:ascii="Arial" w:hAnsi="Arial" w:cs="Arial"/>
          <w:sz w:val="20"/>
          <w:szCs w:val="20"/>
        </w:rPr>
      </w:pPr>
    </w:p>
    <w:p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7E48AE">
      <w:rPr>
        <w:rFonts w:ascii="Arial" w:hAnsi="Arial" w:cs="Arial"/>
        <w:noProof/>
        <w:sz w:val="16"/>
        <w:szCs w:val="16"/>
      </w:rPr>
      <w:t>13</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7E48AE">
      <w:rPr>
        <w:rFonts w:ascii="Arial" w:hAnsi="Arial" w:cs="Arial"/>
        <w:noProof/>
        <w:sz w:val="16"/>
        <w:szCs w:val="16"/>
      </w:rPr>
      <w:t>13</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9776" behindDoc="0" locked="0" layoutInCell="1" allowOverlap="1" wp14:anchorId="182E9B1B" wp14:editId="4F011EFE">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Pr="00924428" w:rsidRDefault="00924428"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CE44A1" w:rsidRPr="003E2767" w:rsidTr="00924428">
      <w:trPr>
        <w:trHeight w:val="91"/>
      </w:trPr>
      <w:tc>
        <w:tcPr>
          <w:tcW w:w="5353" w:type="dxa"/>
        </w:tcPr>
        <w:p w:rsidR="0002636F" w:rsidRDefault="0002636F" w:rsidP="0002636F">
          <w:pPr>
            <w:rPr>
              <w:rFonts w:ascii="Arial" w:hAnsi="Arial" w:cs="Arial"/>
              <w:b/>
              <w:sz w:val="16"/>
              <w:szCs w:val="16"/>
            </w:rPr>
          </w:pPr>
          <w:r w:rsidRPr="0002636F">
            <w:rPr>
              <w:rFonts w:ascii="Arial" w:hAnsi="Arial" w:cs="Arial"/>
              <w:b/>
              <w:sz w:val="16"/>
              <w:szCs w:val="16"/>
            </w:rPr>
            <w:t xml:space="preserve">Vypracování projektové dokumentace </w:t>
          </w:r>
        </w:p>
        <w:p w:rsidR="00CE44A1" w:rsidRPr="0002636F" w:rsidRDefault="00135A07" w:rsidP="006E11F6">
          <w:pPr>
            <w:spacing w:after="120"/>
            <w:rPr>
              <w:rFonts w:ascii="Arial" w:hAnsi="Arial" w:cs="Arial"/>
              <w:b/>
              <w:sz w:val="16"/>
              <w:szCs w:val="16"/>
            </w:rPr>
          </w:pPr>
          <w:r>
            <w:rPr>
              <w:rFonts w:ascii="Arial" w:hAnsi="Arial" w:cs="Arial"/>
              <w:b/>
              <w:sz w:val="16"/>
              <w:szCs w:val="16"/>
            </w:rPr>
            <w:t>III/12419 Pavlov, most ev. č. 11244-1</w:t>
          </w:r>
        </w:p>
      </w:tc>
      <w:tc>
        <w:tcPr>
          <w:tcW w:w="3709" w:type="dxa"/>
        </w:tcPr>
        <w:p w:rsidR="00CE44A1" w:rsidRPr="00924428" w:rsidRDefault="00924428" w:rsidP="00924428">
          <w:pPr>
            <w:pStyle w:val="Zhlav"/>
            <w:rPr>
              <w:rFonts w:ascii="Arial" w:hAnsi="Arial" w:cs="Arial"/>
              <w:b/>
              <w:sz w:val="16"/>
              <w:szCs w:val="16"/>
            </w:rPr>
          </w:pPr>
          <w:r w:rsidRPr="00924428">
            <w:rPr>
              <w:rFonts w:ascii="Arial" w:hAnsi="Arial" w:cs="Arial"/>
              <w:b/>
              <w:sz w:val="16"/>
              <w:szCs w:val="16"/>
            </w:rPr>
            <w:t>Číslo smlouvy objednatele:</w:t>
          </w:r>
        </w:p>
        <w:p w:rsidR="00CE44A1" w:rsidRPr="00EB0682" w:rsidRDefault="00924428" w:rsidP="00924428">
          <w:pPr>
            <w:pStyle w:val="Zhlav"/>
            <w:rPr>
              <w:rFonts w:ascii="Arial" w:hAnsi="Arial" w:cs="Arial"/>
              <w:sz w:val="16"/>
              <w:szCs w:val="16"/>
            </w:rPr>
          </w:pPr>
          <w:r w:rsidRPr="00924428">
            <w:rPr>
              <w:rFonts w:ascii="Arial" w:hAnsi="Arial" w:cs="Arial"/>
              <w:b/>
              <w:sz w:val="16"/>
              <w:szCs w:val="16"/>
            </w:rPr>
            <w:t>Číslo smlouvy zhotovitele:</w:t>
          </w:r>
        </w:p>
      </w:tc>
    </w:tr>
  </w:tbl>
  <w:p w:rsidR="00CE44A1" w:rsidRDefault="00CE44A1" w:rsidP="00924428">
    <w:pPr>
      <w:pStyle w:val="Zhlav"/>
      <w:pBdr>
        <w:top w:val="single" w:sz="4" w:space="1" w:color="auto"/>
      </w:pBdr>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0"/>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636F"/>
    <w:rsid w:val="000743E1"/>
    <w:rsid w:val="000E2B38"/>
    <w:rsid w:val="0010183D"/>
    <w:rsid w:val="00126983"/>
    <w:rsid w:val="00135A07"/>
    <w:rsid w:val="00165B60"/>
    <w:rsid w:val="00192BB2"/>
    <w:rsid w:val="001F51BD"/>
    <w:rsid w:val="001F7E92"/>
    <w:rsid w:val="00212951"/>
    <w:rsid w:val="00242172"/>
    <w:rsid w:val="00263365"/>
    <w:rsid w:val="002B4502"/>
    <w:rsid w:val="003B7F2B"/>
    <w:rsid w:val="003C1001"/>
    <w:rsid w:val="004A07C6"/>
    <w:rsid w:val="004D6AA6"/>
    <w:rsid w:val="0050004C"/>
    <w:rsid w:val="00552112"/>
    <w:rsid w:val="00555069"/>
    <w:rsid w:val="005A695F"/>
    <w:rsid w:val="00635070"/>
    <w:rsid w:val="006C4204"/>
    <w:rsid w:val="006E11F6"/>
    <w:rsid w:val="007155E4"/>
    <w:rsid w:val="00791A63"/>
    <w:rsid w:val="007A50D8"/>
    <w:rsid w:val="007E48AE"/>
    <w:rsid w:val="007F64F5"/>
    <w:rsid w:val="00815618"/>
    <w:rsid w:val="0083136F"/>
    <w:rsid w:val="0085394E"/>
    <w:rsid w:val="008F2FA1"/>
    <w:rsid w:val="009014AB"/>
    <w:rsid w:val="009074AC"/>
    <w:rsid w:val="00924428"/>
    <w:rsid w:val="00933BF8"/>
    <w:rsid w:val="009E455D"/>
    <w:rsid w:val="00A23E09"/>
    <w:rsid w:val="00A30690"/>
    <w:rsid w:val="00A62DD0"/>
    <w:rsid w:val="00A75AB9"/>
    <w:rsid w:val="00AA5615"/>
    <w:rsid w:val="00AC64FA"/>
    <w:rsid w:val="00B244A1"/>
    <w:rsid w:val="00B652F5"/>
    <w:rsid w:val="00B83B48"/>
    <w:rsid w:val="00BE456F"/>
    <w:rsid w:val="00C80317"/>
    <w:rsid w:val="00C81351"/>
    <w:rsid w:val="00CC7199"/>
    <w:rsid w:val="00CE44A1"/>
    <w:rsid w:val="00DB3FA7"/>
    <w:rsid w:val="00E0602B"/>
    <w:rsid w:val="00E774FF"/>
    <w:rsid w:val="00E97E6E"/>
    <w:rsid w:val="00F45809"/>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docId w15:val="{4D52A63A-D073-4331-9DBD-CCA150FD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231</TotalTime>
  <Pages>13</Pages>
  <Words>4731</Words>
  <Characters>27917</Characters>
  <Application>Microsoft Office Word</Application>
  <DocSecurity>0</DocSecurity>
  <Lines>232</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Janoušková Alena</cp:lastModifiedBy>
  <cp:revision>40</cp:revision>
  <dcterms:created xsi:type="dcterms:W3CDTF">2022-10-25T21:48:00Z</dcterms:created>
  <dcterms:modified xsi:type="dcterms:W3CDTF">2024-03-11T09:06:00Z</dcterms:modified>
</cp:coreProperties>
</file>